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E17D" w14:textId="157B039D" w:rsidR="000F2671" w:rsidRPr="00256E77" w:rsidRDefault="000F2671" w:rsidP="000F26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56E7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ZARZĄDZENIE DZIEKANA nr 7</w:t>
      </w:r>
      <w:r w:rsidR="006D02C9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7</w:t>
      </w:r>
      <w:r w:rsidRPr="00256E7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/DZ/2024-2028</w:t>
      </w:r>
    </w:p>
    <w:p w14:paraId="1B976821" w14:textId="6E4086FF" w:rsidR="000F2671" w:rsidRPr="00256E77" w:rsidRDefault="000F2671" w:rsidP="000F26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56E7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z dnia </w:t>
      </w:r>
      <w:r w:rsidR="006107F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2</w:t>
      </w:r>
      <w:r w:rsidRPr="00256E7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grudnia 2025 r.</w:t>
      </w:r>
    </w:p>
    <w:p w14:paraId="1A828D3C" w14:textId="77777777" w:rsidR="000F2671" w:rsidRPr="00256E77" w:rsidRDefault="000F2671" w:rsidP="000F2671">
      <w:pPr>
        <w:rPr>
          <w:rFonts w:asciiTheme="minorHAnsi" w:eastAsia="Calibri" w:hAnsiTheme="minorHAnsi" w:cstheme="minorHAnsi"/>
          <w:sz w:val="22"/>
          <w:szCs w:val="22"/>
        </w:rPr>
      </w:pPr>
    </w:p>
    <w:p w14:paraId="2B464A2B" w14:textId="0865D332" w:rsidR="005B614F" w:rsidRP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 dniem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2 grudnia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2025 roku wchodzi w życie Zarządzenie Dziekana dotyczące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instrukcji przeprowadzenia egzamin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dyplomowego w trybie stacjonarnym na Wydziale Zarządzania w roku akademickim 2025/2026 dla pracowników. </w:t>
      </w:r>
    </w:p>
    <w:p w14:paraId="42982CF0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300BA71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DFD774A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FD61D7C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4360274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708DEE7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A5C17B1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A05979F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396A30D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4F9FFF7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5DD8331" w14:textId="771C7B0B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AA95101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DFECE2E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338C3AE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3B7C58D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C2275CE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10E59E5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E9B7BEA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DED6BB0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8493B2C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C6FC0C1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64287AC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15BD056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A546103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21A8DFA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FC57A27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5EBE4D7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5B6C832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02B19EE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8E8B4B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78268D3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0FC69C7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E72D7BA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6CACBA5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CF340F2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B0F731C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ABFC1EE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97F893F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CC12229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8484482" w14:textId="77777777" w:rsidR="005B614F" w:rsidRDefault="005B614F" w:rsidP="005B61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778D8E3" w14:textId="77777777" w:rsidR="005B614F" w:rsidRDefault="005B614F" w:rsidP="005B614F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Instrukcja przeprowadzenia egzaminu dyplomowego w trybie stacjonarnym</w:t>
      </w:r>
    </w:p>
    <w:p w14:paraId="52255601" w14:textId="77777777" w:rsidR="005B614F" w:rsidRDefault="005B614F" w:rsidP="005B614F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na Wydziale Zarządzania w roku akademickim 2025/2026 dla pracowników</w:t>
      </w:r>
    </w:p>
    <w:p w14:paraId="7D614086" w14:textId="77777777" w:rsidR="005B614F" w:rsidRDefault="005B614F" w:rsidP="005B614F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6F53E8E" w14:textId="77777777" w:rsidR="005B614F" w:rsidRDefault="005B614F" w:rsidP="005B614F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Komisje egzaminu dyplomowego zbierają się na posiedzenie w budynkach Politechniki Wrocławskiej. W trakcie egzaminu dyplomowego, Wydział zapewnia wsparcie techniczno-informatyczne. </w:t>
      </w:r>
    </w:p>
    <w:p w14:paraId="596D9A63" w14:textId="77777777" w:rsidR="005B614F" w:rsidRDefault="005B614F" w:rsidP="005B614F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Nadzór nad prawidłowym i bezpiecznym przeprowadzeniem egzaminów dyplomowych w trybie stacjonarnym sprawuje Dziekan. </w:t>
      </w:r>
    </w:p>
    <w:p w14:paraId="5CC8A8C5" w14:textId="77777777" w:rsidR="005B614F" w:rsidRDefault="005B614F" w:rsidP="005B614F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Pracownik dziekanatu zawiadamia studentów o szczegółowym terminie egzaminu dyplomowego, przesyłając terminarz mailem na 7 dni kalendarzowych przed egzaminem dyplomowym.</w:t>
      </w:r>
    </w:p>
    <w:p w14:paraId="18FF817C" w14:textId="77777777" w:rsidR="005B614F" w:rsidRDefault="005B614F" w:rsidP="005B614F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dniu egzaminu dyplomowego sekretarz Komisji Dyplomowej pobiera komplet dokumentów z dziekanatu (pokój 1a10, B4).</w:t>
      </w:r>
    </w:p>
    <w:p w14:paraId="1D172573" w14:textId="77777777" w:rsidR="005B614F" w:rsidRDefault="005B614F" w:rsidP="005B614F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bookmarkStart w:id="0" w:name="_Hlk166659916"/>
      <w:r>
        <w:rPr>
          <w:rFonts w:ascii="Calibri" w:eastAsia="Calibri" w:hAnsi="Calibri" w:cs="Calibri"/>
          <w:sz w:val="22"/>
          <w:szCs w:val="22"/>
        </w:rPr>
        <w:t xml:space="preserve">Członkowie Komisji, w czasie egzaminu powinni znajdować się w wyznaczonej na egzamin dyplomowy sali. </w:t>
      </w:r>
    </w:p>
    <w:bookmarkEnd w:id="0"/>
    <w:p w14:paraId="1C04777C" w14:textId="77777777" w:rsidR="005B614F" w:rsidRDefault="005B614F" w:rsidP="005B614F">
      <w:pPr>
        <w:numPr>
          <w:ilvl w:val="0"/>
          <w:numId w:val="30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Przed przystąpieniem do merytorycznej części egzaminu dyplomowego należy zweryfikować tożsamość studenta na podstawie dokumentu potwierdzającego tożsamość lub elektronicznej legitymacji studenckiej. W przypadku wątpliwości co do tożsamości studenta egzamin nie jest przeprowadzany, a przewodniczący Komisji niezwłocznie informuje o tym studenta oraz Dziekana. </w:t>
      </w:r>
    </w:p>
    <w:p w14:paraId="72688731" w14:textId="77777777" w:rsidR="005B614F" w:rsidRDefault="005B614F" w:rsidP="005B614F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Student prezentuje rezultaty osiągnięte w pracy (planowany czas prezentacji wynosi ok. 10 min), a następnie odpowiada na trzy pytania wybrane przez Komisję z „Zakresu egzaminu dyplomowego” zamieszczonego w programie studiów obowiązującego dla danego cyklu kształcenia (planowany czas odpowiedzi to ok. 15 min.). Komisja może zadawać pytania dotyczące pracy dyplomowej. </w:t>
      </w:r>
    </w:p>
    <w:p w14:paraId="2F175704" w14:textId="77777777" w:rsidR="005B614F" w:rsidRDefault="005B614F" w:rsidP="005B614F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Protokół egzaminu dyplomowego w postaci papierowej uzupełniany jest na bieżąco w trakcie trwania egzaminu przez sekretarza Komisji. Niezwłocznie, po zakończeniu egzaminu dyplomowego należy zweryfikować treść protokołu egzaminu dyplomowego i złożyć podpisy. </w:t>
      </w:r>
    </w:p>
    <w:p w14:paraId="2D7203CE" w14:textId="77777777" w:rsidR="005B614F" w:rsidRDefault="005B614F" w:rsidP="005B614F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 zakończeniu egzaminów dyplomowych Komisja przekazuje komplet dokumentów do dziekanatu (pokój 1a10, B4).</w:t>
      </w:r>
    </w:p>
    <w:p w14:paraId="0A08B707" w14:textId="77777777" w:rsidR="005B614F" w:rsidRDefault="005B614F" w:rsidP="005B614F">
      <w:pPr>
        <w:spacing w:line="27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0B623C12" w14:textId="77777777" w:rsidR="005B614F" w:rsidRDefault="005B614F" w:rsidP="005B614F">
      <w:pPr>
        <w:rPr>
          <w:rFonts w:ascii="Calibri" w:eastAsia="Calibri" w:hAnsi="Calibri" w:cs="Calibri"/>
          <w:sz w:val="22"/>
          <w:szCs w:val="22"/>
        </w:rPr>
      </w:pPr>
    </w:p>
    <w:p w14:paraId="52A73EAD" w14:textId="77777777" w:rsidR="005B614F" w:rsidRDefault="005B614F" w:rsidP="005B614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509D2EDE" w14:textId="4A9B311C" w:rsidR="000F2671" w:rsidRPr="00256E77" w:rsidRDefault="000F2671" w:rsidP="006107F7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F2671" w:rsidRPr="00256E77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D559F" w14:textId="77777777" w:rsidR="00EA6A77" w:rsidRDefault="00EA6A77" w:rsidP="00A11C40">
      <w:r>
        <w:separator/>
      </w:r>
    </w:p>
  </w:endnote>
  <w:endnote w:type="continuationSeparator" w:id="0">
    <w:p w14:paraId="49B8EA9F" w14:textId="77777777" w:rsidR="00EA6A77" w:rsidRDefault="00EA6A77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E79F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E391" w14:textId="77777777" w:rsidR="00BA3DF8" w:rsidRDefault="00EA6A77">
    <w:pPr>
      <w:pStyle w:val="Stopka"/>
    </w:pPr>
  </w:p>
  <w:p w14:paraId="79B708D0" w14:textId="77777777" w:rsidR="00BA3DF8" w:rsidRDefault="00EA6A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3BD5" w14:textId="77777777" w:rsidR="00BA3DF8" w:rsidRDefault="00EA6A77">
    <w:pPr>
      <w:pStyle w:val="Stopka"/>
    </w:pPr>
  </w:p>
  <w:p w14:paraId="167C3006" w14:textId="77777777" w:rsidR="00BA3DF8" w:rsidRDefault="00EA6A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2C984" w14:textId="77777777" w:rsidR="00EA6A77" w:rsidRDefault="00EA6A77" w:rsidP="00A11C40">
      <w:r>
        <w:separator/>
      </w:r>
    </w:p>
  </w:footnote>
  <w:footnote w:type="continuationSeparator" w:id="0">
    <w:p w14:paraId="6F111E80" w14:textId="77777777" w:rsidR="00EA6A77" w:rsidRDefault="00EA6A77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657B7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339E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DC7557" wp14:editId="648E5B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279A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62CA16" wp14:editId="1CEF9911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941"/>
    <w:multiLevelType w:val="multilevel"/>
    <w:tmpl w:val="42FE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E62A0"/>
    <w:multiLevelType w:val="multilevel"/>
    <w:tmpl w:val="A76C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D3B1A"/>
    <w:multiLevelType w:val="multilevel"/>
    <w:tmpl w:val="49B6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52A1A"/>
    <w:multiLevelType w:val="multilevel"/>
    <w:tmpl w:val="AC3A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91048"/>
    <w:multiLevelType w:val="multilevel"/>
    <w:tmpl w:val="80EE8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733B9"/>
    <w:multiLevelType w:val="multilevel"/>
    <w:tmpl w:val="FD36C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B7C45"/>
    <w:multiLevelType w:val="multilevel"/>
    <w:tmpl w:val="5BB8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45544"/>
    <w:multiLevelType w:val="multilevel"/>
    <w:tmpl w:val="BEF4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E05B6"/>
    <w:multiLevelType w:val="multilevel"/>
    <w:tmpl w:val="8ED2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77A7B"/>
    <w:multiLevelType w:val="multilevel"/>
    <w:tmpl w:val="2F22A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60034F"/>
    <w:multiLevelType w:val="multilevel"/>
    <w:tmpl w:val="4BB84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C91FA9"/>
    <w:multiLevelType w:val="multilevel"/>
    <w:tmpl w:val="9016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9455A0"/>
    <w:multiLevelType w:val="multilevel"/>
    <w:tmpl w:val="3250A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987CA5"/>
    <w:multiLevelType w:val="multilevel"/>
    <w:tmpl w:val="0E6A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60021F"/>
    <w:multiLevelType w:val="multilevel"/>
    <w:tmpl w:val="FCB4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6D328F"/>
    <w:multiLevelType w:val="multilevel"/>
    <w:tmpl w:val="AF7A6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378BC"/>
    <w:multiLevelType w:val="multilevel"/>
    <w:tmpl w:val="4D729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201D1E"/>
    <w:multiLevelType w:val="multilevel"/>
    <w:tmpl w:val="676AC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974ECE"/>
    <w:multiLevelType w:val="multilevel"/>
    <w:tmpl w:val="FF1C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14582A"/>
    <w:multiLevelType w:val="multilevel"/>
    <w:tmpl w:val="0138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D3C16"/>
    <w:multiLevelType w:val="multilevel"/>
    <w:tmpl w:val="BA62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C32AA7"/>
    <w:multiLevelType w:val="multilevel"/>
    <w:tmpl w:val="ECA2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CD5AA6"/>
    <w:multiLevelType w:val="multilevel"/>
    <w:tmpl w:val="D95C2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EB7D12"/>
    <w:multiLevelType w:val="multilevel"/>
    <w:tmpl w:val="BA40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50000E"/>
    <w:multiLevelType w:val="multilevel"/>
    <w:tmpl w:val="8C8E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EB3BE0"/>
    <w:multiLevelType w:val="multilevel"/>
    <w:tmpl w:val="62282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78458D"/>
    <w:multiLevelType w:val="multilevel"/>
    <w:tmpl w:val="E02EE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4203E"/>
    <w:multiLevelType w:val="multilevel"/>
    <w:tmpl w:val="21AE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F775DC"/>
    <w:multiLevelType w:val="multilevel"/>
    <w:tmpl w:val="9EB4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AD3F1F"/>
    <w:multiLevelType w:val="multilevel"/>
    <w:tmpl w:val="804A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28"/>
  </w:num>
  <w:num w:numId="5">
    <w:abstractNumId w:val="7"/>
  </w:num>
  <w:num w:numId="6">
    <w:abstractNumId w:val="29"/>
  </w:num>
  <w:num w:numId="7">
    <w:abstractNumId w:val="0"/>
  </w:num>
  <w:num w:numId="8">
    <w:abstractNumId w:val="25"/>
  </w:num>
  <w:num w:numId="9">
    <w:abstractNumId w:val="9"/>
  </w:num>
  <w:num w:numId="10">
    <w:abstractNumId w:val="27"/>
  </w:num>
  <w:num w:numId="11">
    <w:abstractNumId w:val="6"/>
  </w:num>
  <w:num w:numId="12">
    <w:abstractNumId w:val="20"/>
  </w:num>
  <w:num w:numId="13">
    <w:abstractNumId w:val="17"/>
  </w:num>
  <w:num w:numId="14">
    <w:abstractNumId w:val="16"/>
  </w:num>
  <w:num w:numId="15">
    <w:abstractNumId w:val="3"/>
  </w:num>
  <w:num w:numId="16">
    <w:abstractNumId w:val="10"/>
  </w:num>
  <w:num w:numId="17">
    <w:abstractNumId w:val="4"/>
  </w:num>
  <w:num w:numId="18">
    <w:abstractNumId w:val="2"/>
  </w:num>
  <w:num w:numId="19">
    <w:abstractNumId w:val="12"/>
  </w:num>
  <w:num w:numId="20">
    <w:abstractNumId w:val="24"/>
  </w:num>
  <w:num w:numId="21">
    <w:abstractNumId w:val="23"/>
  </w:num>
  <w:num w:numId="22">
    <w:abstractNumId w:val="11"/>
  </w:num>
  <w:num w:numId="23">
    <w:abstractNumId w:val="5"/>
  </w:num>
  <w:num w:numId="24">
    <w:abstractNumId w:val="8"/>
  </w:num>
  <w:num w:numId="25">
    <w:abstractNumId w:val="18"/>
  </w:num>
  <w:num w:numId="26">
    <w:abstractNumId w:val="22"/>
  </w:num>
  <w:num w:numId="27">
    <w:abstractNumId w:val="1"/>
  </w:num>
  <w:num w:numId="28">
    <w:abstractNumId w:val="13"/>
  </w:num>
  <w:num w:numId="29">
    <w:abstractNumId w:val="1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71"/>
    <w:rsid w:val="00004370"/>
    <w:rsid w:val="00006678"/>
    <w:rsid w:val="00011F08"/>
    <w:rsid w:val="000373BF"/>
    <w:rsid w:val="000613D8"/>
    <w:rsid w:val="000A30C7"/>
    <w:rsid w:val="000F2671"/>
    <w:rsid w:val="00122343"/>
    <w:rsid w:val="0014290C"/>
    <w:rsid w:val="00142EC0"/>
    <w:rsid w:val="0015129F"/>
    <w:rsid w:val="00162C34"/>
    <w:rsid w:val="001B4C13"/>
    <w:rsid w:val="001D731F"/>
    <w:rsid w:val="00200C8B"/>
    <w:rsid w:val="00207D90"/>
    <w:rsid w:val="00210876"/>
    <w:rsid w:val="00223993"/>
    <w:rsid w:val="00233490"/>
    <w:rsid w:val="00236467"/>
    <w:rsid w:val="00241DC5"/>
    <w:rsid w:val="00256E77"/>
    <w:rsid w:val="002700CF"/>
    <w:rsid w:val="00281CF0"/>
    <w:rsid w:val="0029733E"/>
    <w:rsid w:val="002B4C41"/>
    <w:rsid w:val="002C5AB0"/>
    <w:rsid w:val="002C736A"/>
    <w:rsid w:val="002F1E7B"/>
    <w:rsid w:val="002F371D"/>
    <w:rsid w:val="002F6F6A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4245F3"/>
    <w:rsid w:val="00425348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6447D"/>
    <w:rsid w:val="00583261"/>
    <w:rsid w:val="005B614F"/>
    <w:rsid w:val="00605560"/>
    <w:rsid w:val="006107F7"/>
    <w:rsid w:val="00622A56"/>
    <w:rsid w:val="00635990"/>
    <w:rsid w:val="00670129"/>
    <w:rsid w:val="00670CCE"/>
    <w:rsid w:val="006746D1"/>
    <w:rsid w:val="00682856"/>
    <w:rsid w:val="0069197C"/>
    <w:rsid w:val="006A314C"/>
    <w:rsid w:val="006C43CB"/>
    <w:rsid w:val="006C6EC5"/>
    <w:rsid w:val="006D02C9"/>
    <w:rsid w:val="007276EE"/>
    <w:rsid w:val="0073046F"/>
    <w:rsid w:val="00734311"/>
    <w:rsid w:val="0073566C"/>
    <w:rsid w:val="007643DC"/>
    <w:rsid w:val="00787A69"/>
    <w:rsid w:val="00795424"/>
    <w:rsid w:val="007B5BA9"/>
    <w:rsid w:val="007C7626"/>
    <w:rsid w:val="0081427E"/>
    <w:rsid w:val="00821849"/>
    <w:rsid w:val="00853CB1"/>
    <w:rsid w:val="00870A41"/>
    <w:rsid w:val="008D3E90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9F4820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F6EA2"/>
    <w:rsid w:val="00B35770"/>
    <w:rsid w:val="00B536BF"/>
    <w:rsid w:val="00B5712D"/>
    <w:rsid w:val="00B665A4"/>
    <w:rsid w:val="00B773BF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CF296C"/>
    <w:rsid w:val="00D04A94"/>
    <w:rsid w:val="00D15002"/>
    <w:rsid w:val="00D2605E"/>
    <w:rsid w:val="00D373BA"/>
    <w:rsid w:val="00D61984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53924"/>
    <w:rsid w:val="00E64743"/>
    <w:rsid w:val="00E753EE"/>
    <w:rsid w:val="00E76665"/>
    <w:rsid w:val="00E97ABC"/>
    <w:rsid w:val="00EA6A77"/>
    <w:rsid w:val="00ED1283"/>
    <w:rsid w:val="00ED72CF"/>
    <w:rsid w:val="00EF1688"/>
    <w:rsid w:val="00EF4544"/>
    <w:rsid w:val="00EF5A89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C96F6"/>
  <w15:docId w15:val="{C5856168-6BD3-46F5-AA8A-C90A9E95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67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0F267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C43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2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Ossowska-Trubiłowicz</cp:lastModifiedBy>
  <cp:revision>3</cp:revision>
  <cp:lastPrinted>2025-12-01T11:04:00Z</cp:lastPrinted>
  <dcterms:created xsi:type="dcterms:W3CDTF">2025-12-01T11:04:00Z</dcterms:created>
  <dcterms:modified xsi:type="dcterms:W3CDTF">2025-12-01T11:06:00Z</dcterms:modified>
</cp:coreProperties>
</file>