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E17D" w14:textId="026B1093" w:rsidR="000F2671" w:rsidRPr="00B35770" w:rsidRDefault="000F2671" w:rsidP="000F26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35770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ZARZĄDZENIE DZIEKANA nr 7</w:t>
      </w:r>
      <w:r w:rsidR="00B35770" w:rsidRPr="00B35770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4</w:t>
      </w:r>
      <w:r w:rsidRPr="00B35770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/DZ/2024-2028</w:t>
      </w:r>
    </w:p>
    <w:p w14:paraId="1B976821" w14:textId="2F886DC3" w:rsidR="000F2671" w:rsidRPr="00B35770" w:rsidRDefault="000F2671" w:rsidP="000F26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35770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z dnia 1 grudnia 2025 r.</w:t>
      </w:r>
    </w:p>
    <w:p w14:paraId="1A828D3C" w14:textId="77777777" w:rsidR="000F2671" w:rsidRPr="00B35770" w:rsidRDefault="000F2671" w:rsidP="000F2671">
      <w:pPr>
        <w:rPr>
          <w:rFonts w:asciiTheme="minorHAnsi" w:eastAsia="Calibri" w:hAnsiTheme="minorHAnsi" w:cstheme="minorHAnsi"/>
          <w:sz w:val="22"/>
          <w:szCs w:val="22"/>
        </w:rPr>
      </w:pPr>
    </w:p>
    <w:p w14:paraId="5C9B5EFF" w14:textId="14F53A6D" w:rsidR="00B665A4" w:rsidRPr="00B35770" w:rsidRDefault="00B35770" w:rsidP="00B3577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5770">
        <w:rPr>
          <w:rFonts w:asciiTheme="minorHAnsi" w:hAnsiTheme="minorHAnsi" w:cstheme="minorHAnsi"/>
          <w:color w:val="000000"/>
          <w:sz w:val="22"/>
          <w:szCs w:val="22"/>
        </w:rPr>
        <w:t xml:space="preserve">Z dniem 1 grudnia 2025 roku powołuję dr. </w:t>
      </w:r>
      <w:proofErr w:type="spellStart"/>
      <w:r w:rsidRPr="00B35770">
        <w:rPr>
          <w:rFonts w:asciiTheme="minorHAnsi" w:hAnsiTheme="minorHAnsi" w:cstheme="minorHAnsi"/>
          <w:color w:val="000000"/>
          <w:sz w:val="22"/>
          <w:szCs w:val="22"/>
        </w:rPr>
        <w:t>Yasha</w:t>
      </w:r>
      <w:proofErr w:type="spellEnd"/>
      <w:r w:rsidRPr="00B357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35770">
        <w:rPr>
          <w:rFonts w:asciiTheme="minorHAnsi" w:hAnsiTheme="minorHAnsi" w:cstheme="minorHAnsi"/>
          <w:color w:val="000000"/>
          <w:sz w:val="22"/>
          <w:szCs w:val="22"/>
        </w:rPr>
        <w:t>Chawlę</w:t>
      </w:r>
      <w:proofErr w:type="spellEnd"/>
      <w:r w:rsidRPr="00B35770">
        <w:rPr>
          <w:rFonts w:asciiTheme="minorHAnsi" w:hAnsiTheme="minorHAnsi" w:cstheme="minorHAnsi"/>
          <w:color w:val="000000"/>
          <w:sz w:val="22"/>
          <w:szCs w:val="22"/>
        </w:rPr>
        <w:t xml:space="preserve"> na Kierownika </w:t>
      </w:r>
      <w:r w:rsidRPr="00B3577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Laboratorium Współpracy na rzecz Odpowiedzialnych i Przyszłościowych Technologii (nazwa angielska: „</w:t>
      </w:r>
      <w:proofErr w:type="spellStart"/>
      <w:r w:rsidRPr="00B35770">
        <w:rPr>
          <w:rFonts w:asciiTheme="minorHAnsi" w:hAnsiTheme="minorHAnsi" w:cstheme="minorHAnsi"/>
          <w:color w:val="000000" w:themeColor="text1"/>
          <w:sz w:val="22"/>
          <w:szCs w:val="22"/>
        </w:rPr>
        <w:t>Collaboratory</w:t>
      </w:r>
      <w:proofErr w:type="spellEnd"/>
      <w:r w:rsidRPr="00B357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</w:t>
      </w:r>
      <w:proofErr w:type="spellStart"/>
      <w:r w:rsidRPr="00B35770">
        <w:rPr>
          <w:rFonts w:asciiTheme="minorHAnsi" w:hAnsiTheme="minorHAnsi" w:cstheme="minorHAnsi"/>
          <w:color w:val="000000" w:themeColor="text1"/>
          <w:sz w:val="22"/>
          <w:szCs w:val="22"/>
        </w:rPr>
        <w:t>Responsible</w:t>
      </w:r>
      <w:proofErr w:type="spellEnd"/>
      <w:r w:rsidRPr="00B357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proofErr w:type="spellStart"/>
      <w:r w:rsidRPr="00B35770">
        <w:rPr>
          <w:rFonts w:asciiTheme="minorHAnsi" w:hAnsiTheme="minorHAnsi" w:cstheme="minorHAnsi"/>
          <w:color w:val="000000" w:themeColor="text1"/>
          <w:sz w:val="22"/>
          <w:szCs w:val="22"/>
        </w:rPr>
        <w:t>Future</w:t>
      </w:r>
      <w:proofErr w:type="spellEnd"/>
      <w:r w:rsidRPr="00B357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Technologies”; używany skrót: CRAFT) działające na Wydziale Zarządzania Politechniki Wrocławskiej</w:t>
      </w:r>
      <w:r w:rsidRPr="00B35770">
        <w:rPr>
          <w:rFonts w:asciiTheme="minorHAnsi" w:hAnsiTheme="minorHAnsi" w:cstheme="minorHAnsi"/>
          <w:bCs/>
          <w:sz w:val="22"/>
          <w:szCs w:val="22"/>
        </w:rPr>
        <w:t>.</w:t>
      </w:r>
    </w:p>
    <w:p w14:paraId="682A199A" w14:textId="7F941377" w:rsidR="00B35770" w:rsidRPr="00B35770" w:rsidRDefault="00B35770" w:rsidP="00B3577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5770">
        <w:rPr>
          <w:rFonts w:asciiTheme="minorHAnsi" w:hAnsiTheme="minorHAnsi" w:cstheme="minorHAnsi"/>
          <w:bCs/>
          <w:sz w:val="22"/>
          <w:szCs w:val="22"/>
        </w:rPr>
        <w:t>Zakres obowiązków Kierownika znajduje się w załączniku do zarządzenia.</w:t>
      </w:r>
    </w:p>
    <w:p w14:paraId="6EBBBD41" w14:textId="33585EB9" w:rsidR="00B35770" w:rsidRPr="00B35770" w:rsidRDefault="00B35770" w:rsidP="00B3577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36BFA3" w14:textId="77777777" w:rsidR="00B35770" w:rsidRPr="00B35770" w:rsidRDefault="00B35770" w:rsidP="00B3577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F98374D" w14:textId="77777777" w:rsidR="00B665A4" w:rsidRPr="00B35770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1D8E5692" w14:textId="77777777" w:rsidR="00B665A4" w:rsidRPr="00B35770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789BF175" w14:textId="77777777" w:rsidR="00B665A4" w:rsidRPr="00B35770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118B0E37" w14:textId="77777777" w:rsidR="00B665A4" w:rsidRPr="00B35770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1EAD1F70" w14:textId="77777777" w:rsidR="00B665A4" w:rsidRPr="00B35770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729BBBCA" w14:textId="30C9D112" w:rsidR="0015129F" w:rsidRPr="00B35770" w:rsidRDefault="0015129F" w:rsidP="00B665A4">
      <w:pPr>
        <w:rPr>
          <w:rFonts w:asciiTheme="minorHAnsi" w:hAnsiTheme="minorHAnsi" w:cstheme="minorHAnsi"/>
          <w:sz w:val="22"/>
          <w:szCs w:val="22"/>
        </w:rPr>
      </w:pPr>
    </w:p>
    <w:p w14:paraId="49665F61" w14:textId="7765DCC8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19D3EEFA" w14:textId="7283AC48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40754097" w14:textId="6D3BB333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26569D45" w14:textId="63DC2FB7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111F5C8B" w14:textId="7B2E0AE6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3065018E" w14:textId="2DF982EC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58206582" w14:textId="6DE31AE5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3C8BA7E5" w14:textId="54B4DAD3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393BBA4D" w14:textId="4366FA28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6097B6BB" w14:textId="374A1AD8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30F4B46D" w14:textId="36BA78EA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2ABD6F24" w14:textId="405D9284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60CAB502" w14:textId="5B8EEC82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15142ED1" w14:textId="4254B781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4710B6D1" w14:textId="6742396E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72A21211" w14:textId="4E9BFF99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51A9804D" w14:textId="6EABDD24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524F9FBE" w14:textId="53B02AFE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286E2C7D" w14:textId="25AD8590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0CE9AA1A" w14:textId="7B2F512D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614A3238" w14:textId="76756662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10E5A7DA" w14:textId="55651F8D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23783765" w14:textId="55F1E8FE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3C84472B" w14:textId="39AB0FDE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728C89EB" w14:textId="1493E726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09174A24" w14:textId="5D83F66E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2A91D25F" w14:textId="37405C61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3B24D539" w14:textId="0F14B956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2916D29D" w14:textId="6B9A979E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24B76649" w14:textId="2ADBC8ED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472823A2" w14:textId="77777777" w:rsidR="00B35770" w:rsidRPr="00B35770" w:rsidRDefault="00B35770" w:rsidP="00B35770">
      <w:pPr>
        <w:rPr>
          <w:rFonts w:asciiTheme="minorHAnsi" w:hAnsiTheme="minorHAnsi" w:cstheme="minorHAnsi"/>
          <w:sz w:val="22"/>
          <w:szCs w:val="22"/>
        </w:rPr>
      </w:pPr>
      <w:bookmarkStart w:id="0" w:name="_Hlk215478909"/>
      <w:r w:rsidRPr="00B35770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Załącznik: Zakres zadań i obowiązków Kierownika Laboratorium CRAFT </w:t>
      </w:r>
      <w:r w:rsidRPr="00B35770">
        <w:rPr>
          <w:rFonts w:asciiTheme="minorHAnsi" w:hAnsiTheme="minorHAnsi" w:cstheme="minorHAnsi"/>
          <w:i/>
          <w:iCs/>
          <w:sz w:val="22"/>
          <w:szCs w:val="22"/>
        </w:rPr>
        <w:t>(</w:t>
      </w:r>
      <w:proofErr w:type="spellStart"/>
      <w:r w:rsidRPr="00B35770">
        <w:rPr>
          <w:rFonts w:asciiTheme="minorHAnsi" w:hAnsiTheme="minorHAnsi" w:cstheme="minorHAnsi"/>
          <w:i/>
          <w:iCs/>
          <w:sz w:val="22"/>
          <w:szCs w:val="22"/>
        </w:rPr>
        <w:t>Collaboratory</w:t>
      </w:r>
      <w:proofErr w:type="spellEnd"/>
      <w:r w:rsidRPr="00B35770">
        <w:rPr>
          <w:rFonts w:asciiTheme="minorHAnsi" w:hAnsiTheme="minorHAnsi" w:cstheme="minorHAnsi"/>
          <w:i/>
          <w:iCs/>
          <w:sz w:val="22"/>
          <w:szCs w:val="22"/>
        </w:rPr>
        <w:t xml:space="preserve"> for </w:t>
      </w:r>
      <w:proofErr w:type="spellStart"/>
      <w:r w:rsidRPr="00B35770">
        <w:rPr>
          <w:rFonts w:asciiTheme="minorHAnsi" w:hAnsiTheme="minorHAnsi" w:cstheme="minorHAnsi"/>
          <w:i/>
          <w:iCs/>
          <w:sz w:val="22"/>
          <w:szCs w:val="22"/>
        </w:rPr>
        <w:t>Responsible</w:t>
      </w:r>
      <w:proofErr w:type="spellEnd"/>
      <w:r w:rsidRPr="00B35770">
        <w:rPr>
          <w:rFonts w:asciiTheme="minorHAnsi" w:hAnsiTheme="minorHAnsi" w:cstheme="minorHAnsi"/>
          <w:i/>
          <w:iCs/>
          <w:sz w:val="22"/>
          <w:szCs w:val="22"/>
        </w:rPr>
        <w:t xml:space="preserve"> and </w:t>
      </w:r>
      <w:proofErr w:type="spellStart"/>
      <w:r w:rsidRPr="00B35770">
        <w:rPr>
          <w:rFonts w:asciiTheme="minorHAnsi" w:hAnsiTheme="minorHAnsi" w:cstheme="minorHAnsi"/>
          <w:i/>
          <w:iCs/>
          <w:sz w:val="22"/>
          <w:szCs w:val="22"/>
        </w:rPr>
        <w:t>Future</w:t>
      </w:r>
      <w:proofErr w:type="spellEnd"/>
      <w:r w:rsidRPr="00B35770">
        <w:rPr>
          <w:rFonts w:asciiTheme="minorHAnsi" w:hAnsiTheme="minorHAnsi" w:cstheme="minorHAnsi"/>
          <w:i/>
          <w:iCs/>
          <w:sz w:val="22"/>
          <w:szCs w:val="22"/>
        </w:rPr>
        <w:t xml:space="preserve"> Technologies, CRAFT)</w:t>
      </w:r>
      <w:r w:rsidRPr="00B35770">
        <w:rPr>
          <w:rFonts w:asciiTheme="minorHAnsi" w:hAnsiTheme="minorHAnsi" w:cstheme="minorHAnsi"/>
          <w:sz w:val="22"/>
          <w:szCs w:val="22"/>
        </w:rPr>
        <w:br/>
      </w:r>
    </w:p>
    <w:p w14:paraId="69EBCBA0" w14:textId="77777777" w:rsidR="00B35770" w:rsidRPr="00B35770" w:rsidRDefault="00B35770" w:rsidP="00B3577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35770">
        <w:rPr>
          <w:rFonts w:asciiTheme="minorHAnsi" w:hAnsiTheme="minorHAnsi" w:cstheme="minorHAnsi"/>
          <w:b/>
          <w:bCs/>
          <w:sz w:val="22"/>
          <w:szCs w:val="22"/>
        </w:rPr>
        <w:t>1. Zarządzanie strategiczne</w:t>
      </w:r>
    </w:p>
    <w:p w14:paraId="15EFA7CC" w14:textId="77777777" w:rsidR="00B35770" w:rsidRPr="00B35770" w:rsidRDefault="00B35770" w:rsidP="00B35770">
      <w:pPr>
        <w:numPr>
          <w:ilvl w:val="0"/>
          <w:numId w:val="4"/>
        </w:numPr>
        <w:spacing w:line="278" w:lineRule="auto"/>
        <w:rPr>
          <w:rFonts w:asciiTheme="minorHAnsi" w:hAnsiTheme="minorHAnsi" w:cstheme="minorHAnsi"/>
          <w:sz w:val="22"/>
          <w:szCs w:val="22"/>
        </w:rPr>
      </w:pPr>
      <w:r w:rsidRPr="00B35770">
        <w:rPr>
          <w:rFonts w:asciiTheme="minorHAnsi" w:hAnsiTheme="minorHAnsi" w:cstheme="minorHAnsi"/>
          <w:sz w:val="22"/>
          <w:szCs w:val="22"/>
        </w:rPr>
        <w:t>Opracowywanie i realizacja strategii rozwoju CRAFT w porozumieniu z zespołem dziekańskim.</w:t>
      </w:r>
    </w:p>
    <w:p w14:paraId="2604FB74" w14:textId="77777777" w:rsidR="00B35770" w:rsidRPr="00B35770" w:rsidRDefault="00B35770" w:rsidP="00B35770">
      <w:pPr>
        <w:numPr>
          <w:ilvl w:val="0"/>
          <w:numId w:val="4"/>
        </w:numPr>
        <w:spacing w:line="278" w:lineRule="auto"/>
        <w:rPr>
          <w:rFonts w:asciiTheme="minorHAnsi" w:hAnsiTheme="minorHAnsi" w:cstheme="minorHAnsi"/>
          <w:sz w:val="22"/>
          <w:szCs w:val="22"/>
        </w:rPr>
      </w:pPr>
      <w:r w:rsidRPr="00B35770">
        <w:rPr>
          <w:rFonts w:asciiTheme="minorHAnsi" w:hAnsiTheme="minorHAnsi" w:cstheme="minorHAnsi"/>
          <w:sz w:val="22"/>
          <w:szCs w:val="22"/>
        </w:rPr>
        <w:t>Reprezentowanie CRAFT w kontaktach wewnętrznych i zewnętrznych.</w:t>
      </w:r>
    </w:p>
    <w:p w14:paraId="282F496A" w14:textId="77777777" w:rsidR="00B35770" w:rsidRPr="00B35770" w:rsidRDefault="00B35770" w:rsidP="00B35770">
      <w:pPr>
        <w:numPr>
          <w:ilvl w:val="0"/>
          <w:numId w:val="4"/>
        </w:numPr>
        <w:spacing w:line="278" w:lineRule="auto"/>
        <w:rPr>
          <w:rFonts w:asciiTheme="minorHAnsi" w:hAnsiTheme="minorHAnsi" w:cstheme="minorHAnsi"/>
          <w:sz w:val="22"/>
          <w:szCs w:val="22"/>
        </w:rPr>
      </w:pPr>
      <w:r w:rsidRPr="00B35770">
        <w:rPr>
          <w:rFonts w:asciiTheme="minorHAnsi" w:hAnsiTheme="minorHAnsi" w:cstheme="minorHAnsi"/>
          <w:sz w:val="22"/>
          <w:szCs w:val="22"/>
        </w:rPr>
        <w:t>Współpraca z Radą Doradczą laboratorium oraz dziekanem Wydziału Zarządzania.</w:t>
      </w:r>
    </w:p>
    <w:p w14:paraId="39202ACB" w14:textId="77777777" w:rsidR="00B35770" w:rsidRPr="00B35770" w:rsidRDefault="00B35770" w:rsidP="00B35770">
      <w:pPr>
        <w:numPr>
          <w:ilvl w:val="0"/>
          <w:numId w:val="4"/>
        </w:numPr>
        <w:spacing w:line="278" w:lineRule="auto"/>
        <w:rPr>
          <w:rFonts w:asciiTheme="minorHAnsi" w:hAnsiTheme="minorHAnsi" w:cstheme="minorHAnsi"/>
          <w:sz w:val="22"/>
          <w:szCs w:val="22"/>
        </w:rPr>
      </w:pPr>
      <w:r w:rsidRPr="00B35770">
        <w:rPr>
          <w:rFonts w:asciiTheme="minorHAnsi" w:hAnsiTheme="minorHAnsi" w:cstheme="minorHAnsi"/>
          <w:sz w:val="22"/>
          <w:szCs w:val="22"/>
        </w:rPr>
        <w:t>Budowanie silnej pozycji CRAFT jako wiodącego ośrodka kompetencji w zakresie odpowiedzialnych technologii.</w:t>
      </w:r>
    </w:p>
    <w:p w14:paraId="22168BEF" w14:textId="77777777" w:rsidR="00B35770" w:rsidRPr="00B35770" w:rsidRDefault="00B35770" w:rsidP="00B3577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35770">
        <w:rPr>
          <w:rFonts w:asciiTheme="minorHAnsi" w:hAnsiTheme="minorHAnsi" w:cstheme="minorHAnsi"/>
          <w:b/>
          <w:bCs/>
          <w:sz w:val="22"/>
          <w:szCs w:val="22"/>
        </w:rPr>
        <w:t>2. Koordynacja działalności badawczej</w:t>
      </w:r>
    </w:p>
    <w:p w14:paraId="56030FA9" w14:textId="77777777" w:rsidR="00B35770" w:rsidRPr="00B35770" w:rsidRDefault="00B35770" w:rsidP="00B35770">
      <w:pPr>
        <w:numPr>
          <w:ilvl w:val="0"/>
          <w:numId w:val="5"/>
        </w:numPr>
        <w:spacing w:line="278" w:lineRule="auto"/>
        <w:rPr>
          <w:rFonts w:asciiTheme="minorHAnsi" w:hAnsiTheme="minorHAnsi" w:cstheme="minorHAnsi"/>
          <w:sz w:val="22"/>
          <w:szCs w:val="22"/>
        </w:rPr>
      </w:pPr>
      <w:r w:rsidRPr="00B35770">
        <w:rPr>
          <w:rFonts w:asciiTheme="minorHAnsi" w:hAnsiTheme="minorHAnsi" w:cstheme="minorHAnsi"/>
          <w:sz w:val="22"/>
          <w:szCs w:val="22"/>
        </w:rPr>
        <w:t xml:space="preserve">Nadzór nad inicjowaniem i realizacją projektów badawczych, w tym: CRAFT </w:t>
      </w:r>
      <w:proofErr w:type="spellStart"/>
      <w:r w:rsidRPr="00B35770">
        <w:rPr>
          <w:rFonts w:asciiTheme="minorHAnsi" w:hAnsiTheme="minorHAnsi" w:cstheme="minorHAnsi"/>
          <w:sz w:val="22"/>
          <w:szCs w:val="22"/>
        </w:rPr>
        <w:t>Briefings</w:t>
      </w:r>
      <w:proofErr w:type="spellEnd"/>
      <w:r w:rsidRPr="00B35770">
        <w:rPr>
          <w:rFonts w:asciiTheme="minorHAnsi" w:hAnsiTheme="minorHAnsi" w:cstheme="minorHAnsi"/>
          <w:sz w:val="22"/>
          <w:szCs w:val="22"/>
        </w:rPr>
        <w:t xml:space="preserve">, CRAFT Index, CRAFT </w:t>
      </w:r>
      <w:proofErr w:type="spellStart"/>
      <w:r w:rsidRPr="00B35770">
        <w:rPr>
          <w:rFonts w:asciiTheme="minorHAnsi" w:hAnsiTheme="minorHAnsi" w:cstheme="minorHAnsi"/>
          <w:sz w:val="22"/>
          <w:szCs w:val="22"/>
        </w:rPr>
        <w:t>Labs</w:t>
      </w:r>
      <w:proofErr w:type="spellEnd"/>
      <w:r w:rsidRPr="00B35770">
        <w:rPr>
          <w:rFonts w:asciiTheme="minorHAnsi" w:hAnsiTheme="minorHAnsi" w:cstheme="minorHAnsi"/>
          <w:sz w:val="22"/>
          <w:szCs w:val="22"/>
        </w:rPr>
        <w:t xml:space="preserve">, CRAFT </w:t>
      </w:r>
      <w:proofErr w:type="spellStart"/>
      <w:r w:rsidRPr="00B35770">
        <w:rPr>
          <w:rFonts w:asciiTheme="minorHAnsi" w:hAnsiTheme="minorHAnsi" w:cstheme="minorHAnsi"/>
          <w:sz w:val="22"/>
          <w:szCs w:val="22"/>
        </w:rPr>
        <w:t>Journal</w:t>
      </w:r>
      <w:proofErr w:type="spellEnd"/>
      <w:r w:rsidRPr="00B35770">
        <w:rPr>
          <w:rFonts w:asciiTheme="minorHAnsi" w:hAnsiTheme="minorHAnsi" w:cstheme="minorHAnsi"/>
          <w:sz w:val="22"/>
          <w:szCs w:val="22"/>
        </w:rPr>
        <w:t>.</w:t>
      </w:r>
    </w:p>
    <w:p w14:paraId="4E7CBD4E" w14:textId="77777777" w:rsidR="00B35770" w:rsidRPr="00B35770" w:rsidRDefault="00B35770" w:rsidP="00B35770">
      <w:pPr>
        <w:numPr>
          <w:ilvl w:val="0"/>
          <w:numId w:val="5"/>
        </w:numPr>
        <w:spacing w:line="278" w:lineRule="auto"/>
        <w:rPr>
          <w:rFonts w:asciiTheme="minorHAnsi" w:hAnsiTheme="minorHAnsi" w:cstheme="minorHAnsi"/>
          <w:sz w:val="22"/>
          <w:szCs w:val="22"/>
        </w:rPr>
      </w:pPr>
      <w:r w:rsidRPr="00B35770">
        <w:rPr>
          <w:rFonts w:asciiTheme="minorHAnsi" w:hAnsiTheme="minorHAnsi" w:cstheme="minorHAnsi"/>
          <w:sz w:val="22"/>
          <w:szCs w:val="22"/>
        </w:rPr>
        <w:t>Zapewnienie wysokiej jakości merytorycznej raportów, analiz i publikacji.</w:t>
      </w:r>
    </w:p>
    <w:p w14:paraId="22773D4B" w14:textId="77777777" w:rsidR="00B35770" w:rsidRPr="00B35770" w:rsidRDefault="00B35770" w:rsidP="00B35770">
      <w:pPr>
        <w:numPr>
          <w:ilvl w:val="0"/>
          <w:numId w:val="5"/>
        </w:numPr>
        <w:spacing w:line="278" w:lineRule="auto"/>
        <w:rPr>
          <w:rFonts w:asciiTheme="minorHAnsi" w:hAnsiTheme="minorHAnsi" w:cstheme="minorHAnsi"/>
          <w:sz w:val="22"/>
          <w:szCs w:val="22"/>
        </w:rPr>
      </w:pPr>
      <w:r w:rsidRPr="00B35770">
        <w:rPr>
          <w:rFonts w:asciiTheme="minorHAnsi" w:hAnsiTheme="minorHAnsi" w:cstheme="minorHAnsi"/>
          <w:sz w:val="22"/>
          <w:szCs w:val="22"/>
        </w:rPr>
        <w:t>Rozwijanie nowych kierunków badawczych i interdyscyplinarnych obszarów współpracy.</w:t>
      </w:r>
    </w:p>
    <w:p w14:paraId="5377258F" w14:textId="77777777" w:rsidR="00B35770" w:rsidRPr="00B35770" w:rsidRDefault="00B35770" w:rsidP="00B3577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35770">
        <w:rPr>
          <w:rFonts w:asciiTheme="minorHAnsi" w:hAnsiTheme="minorHAnsi" w:cstheme="minorHAnsi"/>
          <w:b/>
          <w:bCs/>
          <w:sz w:val="22"/>
          <w:szCs w:val="22"/>
        </w:rPr>
        <w:t>3. Edukacja i programy rozwojowe</w:t>
      </w:r>
    </w:p>
    <w:p w14:paraId="1CE8CB73" w14:textId="77777777" w:rsidR="00B35770" w:rsidRPr="00B35770" w:rsidRDefault="00B35770" w:rsidP="00B35770">
      <w:pPr>
        <w:numPr>
          <w:ilvl w:val="0"/>
          <w:numId w:val="6"/>
        </w:numPr>
        <w:spacing w:line="278" w:lineRule="auto"/>
        <w:rPr>
          <w:rFonts w:asciiTheme="minorHAnsi" w:hAnsiTheme="minorHAnsi" w:cstheme="minorHAnsi"/>
          <w:sz w:val="22"/>
          <w:szCs w:val="22"/>
        </w:rPr>
      </w:pPr>
      <w:r w:rsidRPr="00B35770">
        <w:rPr>
          <w:rFonts w:asciiTheme="minorHAnsi" w:hAnsiTheme="minorHAnsi" w:cstheme="minorHAnsi"/>
          <w:sz w:val="22"/>
          <w:szCs w:val="22"/>
        </w:rPr>
        <w:t xml:space="preserve">Koordynacja inicjatyw edukacyjnych: CRAFT </w:t>
      </w:r>
      <w:proofErr w:type="spellStart"/>
      <w:r w:rsidRPr="00B35770">
        <w:rPr>
          <w:rFonts w:asciiTheme="minorHAnsi" w:hAnsiTheme="minorHAnsi" w:cstheme="minorHAnsi"/>
          <w:sz w:val="22"/>
          <w:szCs w:val="22"/>
        </w:rPr>
        <w:t>Academy</w:t>
      </w:r>
      <w:proofErr w:type="spellEnd"/>
      <w:r w:rsidRPr="00B35770">
        <w:rPr>
          <w:rFonts w:asciiTheme="minorHAnsi" w:hAnsiTheme="minorHAnsi" w:cstheme="minorHAnsi"/>
          <w:sz w:val="22"/>
          <w:szCs w:val="22"/>
        </w:rPr>
        <w:t xml:space="preserve">, CRAFT </w:t>
      </w:r>
      <w:proofErr w:type="spellStart"/>
      <w:r w:rsidRPr="00B35770">
        <w:rPr>
          <w:rFonts w:asciiTheme="minorHAnsi" w:hAnsiTheme="minorHAnsi" w:cstheme="minorHAnsi"/>
          <w:sz w:val="22"/>
          <w:szCs w:val="22"/>
        </w:rPr>
        <w:t>Fellows</w:t>
      </w:r>
      <w:proofErr w:type="spellEnd"/>
      <w:r w:rsidRPr="00B35770">
        <w:rPr>
          <w:rFonts w:asciiTheme="minorHAnsi" w:hAnsiTheme="minorHAnsi" w:cstheme="minorHAnsi"/>
          <w:sz w:val="22"/>
          <w:szCs w:val="22"/>
        </w:rPr>
        <w:t xml:space="preserve">, CRAFT Young </w:t>
      </w:r>
      <w:proofErr w:type="spellStart"/>
      <w:r w:rsidRPr="00B35770">
        <w:rPr>
          <w:rFonts w:asciiTheme="minorHAnsi" w:hAnsiTheme="minorHAnsi" w:cstheme="minorHAnsi"/>
          <w:sz w:val="22"/>
          <w:szCs w:val="22"/>
        </w:rPr>
        <w:t>Researcher</w:t>
      </w:r>
      <w:proofErr w:type="spellEnd"/>
      <w:r w:rsidRPr="00B35770">
        <w:rPr>
          <w:rFonts w:asciiTheme="minorHAnsi" w:hAnsiTheme="minorHAnsi" w:cstheme="minorHAnsi"/>
          <w:sz w:val="22"/>
          <w:szCs w:val="22"/>
        </w:rPr>
        <w:t>, program podyplomowy „Strategiczne Przywództwo Technologiczne”, CRAFT BEER.</w:t>
      </w:r>
    </w:p>
    <w:p w14:paraId="29D1AEDB" w14:textId="77777777" w:rsidR="00B35770" w:rsidRPr="00B35770" w:rsidRDefault="00B35770" w:rsidP="00B35770">
      <w:pPr>
        <w:numPr>
          <w:ilvl w:val="0"/>
          <w:numId w:val="6"/>
        </w:numPr>
        <w:spacing w:line="278" w:lineRule="auto"/>
        <w:rPr>
          <w:rFonts w:asciiTheme="minorHAnsi" w:hAnsiTheme="minorHAnsi" w:cstheme="minorHAnsi"/>
          <w:sz w:val="22"/>
          <w:szCs w:val="22"/>
        </w:rPr>
      </w:pPr>
      <w:r w:rsidRPr="00B35770">
        <w:rPr>
          <w:rFonts w:asciiTheme="minorHAnsi" w:hAnsiTheme="minorHAnsi" w:cstheme="minorHAnsi"/>
          <w:sz w:val="22"/>
          <w:szCs w:val="22"/>
        </w:rPr>
        <w:t>Współpraca z jednostkami dydaktycznymi i Szkołą Doktorską w zakresie kursów i szkoleń.</w:t>
      </w:r>
    </w:p>
    <w:p w14:paraId="6C2DC440" w14:textId="77777777" w:rsidR="00B35770" w:rsidRPr="00B35770" w:rsidRDefault="00B35770" w:rsidP="00B35770">
      <w:pPr>
        <w:numPr>
          <w:ilvl w:val="0"/>
          <w:numId w:val="6"/>
        </w:numPr>
        <w:spacing w:line="278" w:lineRule="auto"/>
        <w:rPr>
          <w:rFonts w:asciiTheme="minorHAnsi" w:hAnsiTheme="minorHAnsi" w:cstheme="minorHAnsi"/>
          <w:sz w:val="22"/>
          <w:szCs w:val="22"/>
        </w:rPr>
      </w:pPr>
      <w:r w:rsidRPr="00B35770">
        <w:rPr>
          <w:rFonts w:asciiTheme="minorHAnsi" w:hAnsiTheme="minorHAnsi" w:cstheme="minorHAnsi"/>
          <w:sz w:val="22"/>
          <w:szCs w:val="22"/>
        </w:rPr>
        <w:t>Zapewnienie wysokiego standardu programów dla studentów, doktorantów oraz partnerów zewnętrznych.</w:t>
      </w:r>
    </w:p>
    <w:p w14:paraId="32CEAA09" w14:textId="77777777" w:rsidR="00B35770" w:rsidRPr="00B35770" w:rsidRDefault="00B35770" w:rsidP="00B3577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35770">
        <w:rPr>
          <w:rFonts w:asciiTheme="minorHAnsi" w:hAnsiTheme="minorHAnsi" w:cstheme="minorHAnsi"/>
          <w:b/>
          <w:bCs/>
          <w:sz w:val="22"/>
          <w:szCs w:val="22"/>
        </w:rPr>
        <w:t>4. Dialog, zaangażowanie i wpływ</w:t>
      </w:r>
    </w:p>
    <w:p w14:paraId="3D5DEC91" w14:textId="77777777" w:rsidR="00B35770" w:rsidRPr="00B35770" w:rsidRDefault="00B35770" w:rsidP="00B35770">
      <w:pPr>
        <w:numPr>
          <w:ilvl w:val="0"/>
          <w:numId w:val="7"/>
        </w:numPr>
        <w:spacing w:line="278" w:lineRule="auto"/>
        <w:rPr>
          <w:rFonts w:asciiTheme="minorHAnsi" w:hAnsiTheme="minorHAnsi" w:cstheme="minorHAnsi"/>
          <w:sz w:val="22"/>
          <w:szCs w:val="22"/>
        </w:rPr>
      </w:pPr>
      <w:r w:rsidRPr="00B35770">
        <w:rPr>
          <w:rFonts w:asciiTheme="minorHAnsi" w:hAnsiTheme="minorHAnsi" w:cstheme="minorHAnsi"/>
          <w:sz w:val="22"/>
          <w:szCs w:val="22"/>
        </w:rPr>
        <w:t xml:space="preserve">Organizacja działań CRAFT odpowiedzialnych za wpływ społeczny: doroczny szczyt </w:t>
      </w:r>
      <w:proofErr w:type="spellStart"/>
      <w:r w:rsidRPr="00B35770">
        <w:rPr>
          <w:rFonts w:asciiTheme="minorHAnsi" w:hAnsiTheme="minorHAnsi" w:cstheme="minorHAnsi"/>
          <w:sz w:val="22"/>
          <w:szCs w:val="22"/>
        </w:rPr>
        <w:t>CRAFTing</w:t>
      </w:r>
      <w:proofErr w:type="spellEnd"/>
      <w:r w:rsidRPr="00B35770">
        <w:rPr>
          <w:rFonts w:asciiTheme="minorHAnsi" w:hAnsiTheme="minorHAnsi" w:cstheme="minorHAnsi"/>
          <w:sz w:val="22"/>
          <w:szCs w:val="22"/>
        </w:rPr>
        <w:t xml:space="preserve"> Human-Tech-</w:t>
      </w:r>
      <w:proofErr w:type="spellStart"/>
      <w:r w:rsidRPr="00B35770">
        <w:rPr>
          <w:rFonts w:asciiTheme="minorHAnsi" w:hAnsiTheme="minorHAnsi" w:cstheme="minorHAnsi"/>
          <w:sz w:val="22"/>
          <w:szCs w:val="22"/>
        </w:rPr>
        <w:t>Society</w:t>
      </w:r>
      <w:proofErr w:type="spellEnd"/>
      <w:r w:rsidRPr="00B35770">
        <w:rPr>
          <w:rFonts w:asciiTheme="minorHAnsi" w:hAnsiTheme="minorHAnsi" w:cstheme="minorHAnsi"/>
          <w:sz w:val="22"/>
          <w:szCs w:val="22"/>
        </w:rPr>
        <w:t xml:space="preserve">, CRAFT </w:t>
      </w:r>
      <w:proofErr w:type="spellStart"/>
      <w:r w:rsidRPr="00B35770">
        <w:rPr>
          <w:rFonts w:asciiTheme="minorHAnsi" w:hAnsiTheme="minorHAnsi" w:cstheme="minorHAnsi"/>
          <w:sz w:val="22"/>
          <w:szCs w:val="22"/>
        </w:rPr>
        <w:t>Roundtables</w:t>
      </w:r>
      <w:proofErr w:type="spellEnd"/>
      <w:r w:rsidRPr="00B35770">
        <w:rPr>
          <w:rFonts w:asciiTheme="minorHAnsi" w:hAnsiTheme="minorHAnsi" w:cstheme="minorHAnsi"/>
          <w:sz w:val="22"/>
          <w:szCs w:val="22"/>
        </w:rPr>
        <w:t xml:space="preserve">, CRAFT </w:t>
      </w:r>
      <w:proofErr w:type="spellStart"/>
      <w:r w:rsidRPr="00B35770">
        <w:rPr>
          <w:rFonts w:asciiTheme="minorHAnsi" w:hAnsiTheme="minorHAnsi" w:cstheme="minorHAnsi"/>
          <w:sz w:val="22"/>
          <w:szCs w:val="22"/>
        </w:rPr>
        <w:t>Talks</w:t>
      </w:r>
      <w:proofErr w:type="spellEnd"/>
      <w:r w:rsidRPr="00B35770">
        <w:rPr>
          <w:rFonts w:asciiTheme="minorHAnsi" w:hAnsiTheme="minorHAnsi" w:cstheme="minorHAnsi"/>
          <w:sz w:val="22"/>
          <w:szCs w:val="22"/>
        </w:rPr>
        <w:t xml:space="preserve">, CRAFT Network, CRAFT </w:t>
      </w:r>
      <w:proofErr w:type="spellStart"/>
      <w:r w:rsidRPr="00B35770">
        <w:rPr>
          <w:rFonts w:asciiTheme="minorHAnsi" w:hAnsiTheme="minorHAnsi" w:cstheme="minorHAnsi"/>
          <w:sz w:val="22"/>
          <w:szCs w:val="22"/>
        </w:rPr>
        <w:t>inspiratiON</w:t>
      </w:r>
      <w:proofErr w:type="spellEnd"/>
      <w:r w:rsidRPr="00B35770">
        <w:rPr>
          <w:rFonts w:asciiTheme="minorHAnsi" w:hAnsiTheme="minorHAnsi" w:cstheme="minorHAnsi"/>
          <w:sz w:val="22"/>
          <w:szCs w:val="22"/>
        </w:rPr>
        <w:t xml:space="preserve"> Wall.</w:t>
      </w:r>
    </w:p>
    <w:p w14:paraId="57495396" w14:textId="77777777" w:rsidR="00B35770" w:rsidRPr="00B35770" w:rsidRDefault="00B35770" w:rsidP="00B35770">
      <w:pPr>
        <w:numPr>
          <w:ilvl w:val="0"/>
          <w:numId w:val="7"/>
        </w:numPr>
        <w:spacing w:line="278" w:lineRule="auto"/>
        <w:rPr>
          <w:rFonts w:asciiTheme="minorHAnsi" w:hAnsiTheme="minorHAnsi" w:cstheme="minorHAnsi"/>
          <w:sz w:val="22"/>
          <w:szCs w:val="22"/>
        </w:rPr>
      </w:pPr>
      <w:r w:rsidRPr="00B35770">
        <w:rPr>
          <w:rFonts w:asciiTheme="minorHAnsi" w:hAnsiTheme="minorHAnsi" w:cstheme="minorHAnsi"/>
          <w:sz w:val="22"/>
          <w:szCs w:val="22"/>
        </w:rPr>
        <w:t>Rozwijanie partnerskich relacji z biznesem, instytucjami publicznymi, instytucjami otoczenia biznesu i organizacjami międzynarodowymi.</w:t>
      </w:r>
    </w:p>
    <w:p w14:paraId="33188453" w14:textId="77777777" w:rsidR="00B35770" w:rsidRPr="00B35770" w:rsidRDefault="00B35770" w:rsidP="00B35770">
      <w:pPr>
        <w:numPr>
          <w:ilvl w:val="0"/>
          <w:numId w:val="7"/>
        </w:numPr>
        <w:spacing w:line="278" w:lineRule="auto"/>
        <w:rPr>
          <w:rFonts w:asciiTheme="minorHAnsi" w:hAnsiTheme="minorHAnsi" w:cstheme="minorHAnsi"/>
          <w:sz w:val="22"/>
          <w:szCs w:val="22"/>
        </w:rPr>
      </w:pPr>
      <w:r w:rsidRPr="00B35770">
        <w:rPr>
          <w:rFonts w:asciiTheme="minorHAnsi" w:hAnsiTheme="minorHAnsi" w:cstheme="minorHAnsi"/>
          <w:sz w:val="22"/>
          <w:szCs w:val="22"/>
        </w:rPr>
        <w:t>Wspieranie komunikacji i widoczności laboratorium w mediach.</w:t>
      </w:r>
    </w:p>
    <w:p w14:paraId="4E992E08" w14:textId="77777777" w:rsidR="00B35770" w:rsidRPr="00B35770" w:rsidRDefault="00B35770" w:rsidP="00B3577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35770">
        <w:rPr>
          <w:rFonts w:asciiTheme="minorHAnsi" w:hAnsiTheme="minorHAnsi" w:cstheme="minorHAnsi"/>
          <w:b/>
          <w:bCs/>
          <w:sz w:val="22"/>
          <w:szCs w:val="22"/>
        </w:rPr>
        <w:t>5. Zarządzanie zespołem i projektami</w:t>
      </w:r>
    </w:p>
    <w:p w14:paraId="6587C67D" w14:textId="77777777" w:rsidR="00B35770" w:rsidRPr="00B35770" w:rsidRDefault="00B35770" w:rsidP="00B35770">
      <w:pPr>
        <w:numPr>
          <w:ilvl w:val="0"/>
          <w:numId w:val="8"/>
        </w:numPr>
        <w:spacing w:line="278" w:lineRule="auto"/>
        <w:rPr>
          <w:rFonts w:asciiTheme="minorHAnsi" w:hAnsiTheme="minorHAnsi" w:cstheme="minorHAnsi"/>
          <w:sz w:val="22"/>
          <w:szCs w:val="22"/>
        </w:rPr>
      </w:pPr>
      <w:r w:rsidRPr="00B35770">
        <w:rPr>
          <w:rFonts w:asciiTheme="minorHAnsi" w:hAnsiTheme="minorHAnsi" w:cstheme="minorHAnsi"/>
          <w:sz w:val="22"/>
          <w:szCs w:val="22"/>
        </w:rPr>
        <w:t>Koordynacja pracy zespołu CRAFT, w tym współpraca z koordynatorami trzech obszarów: badania, edukacja, dialog.</w:t>
      </w:r>
    </w:p>
    <w:p w14:paraId="24D6A498" w14:textId="77777777" w:rsidR="00B35770" w:rsidRPr="00B35770" w:rsidRDefault="00B35770" w:rsidP="00B35770">
      <w:pPr>
        <w:numPr>
          <w:ilvl w:val="0"/>
          <w:numId w:val="8"/>
        </w:numPr>
        <w:spacing w:line="278" w:lineRule="auto"/>
        <w:rPr>
          <w:rFonts w:asciiTheme="minorHAnsi" w:hAnsiTheme="minorHAnsi" w:cstheme="minorHAnsi"/>
          <w:sz w:val="22"/>
          <w:szCs w:val="22"/>
        </w:rPr>
      </w:pPr>
      <w:r w:rsidRPr="00B35770">
        <w:rPr>
          <w:rFonts w:asciiTheme="minorHAnsi" w:hAnsiTheme="minorHAnsi" w:cstheme="minorHAnsi"/>
          <w:sz w:val="22"/>
          <w:szCs w:val="22"/>
        </w:rPr>
        <w:t>Zapraszanie pracowników Wydziału do udziału w projektach zgodnych z ich kompetencjami.</w:t>
      </w:r>
    </w:p>
    <w:p w14:paraId="5975265F" w14:textId="77777777" w:rsidR="00B35770" w:rsidRPr="00B35770" w:rsidRDefault="00B35770" w:rsidP="00B35770">
      <w:pPr>
        <w:numPr>
          <w:ilvl w:val="0"/>
          <w:numId w:val="8"/>
        </w:numPr>
        <w:spacing w:line="278" w:lineRule="auto"/>
        <w:rPr>
          <w:rFonts w:asciiTheme="minorHAnsi" w:hAnsiTheme="minorHAnsi" w:cstheme="minorHAnsi"/>
          <w:sz w:val="22"/>
          <w:szCs w:val="22"/>
        </w:rPr>
      </w:pPr>
      <w:r w:rsidRPr="00B35770">
        <w:rPr>
          <w:rFonts w:asciiTheme="minorHAnsi" w:hAnsiTheme="minorHAnsi" w:cstheme="minorHAnsi"/>
          <w:sz w:val="22"/>
          <w:szCs w:val="22"/>
        </w:rPr>
        <w:t>Zapewnienie efektywnej współpracy interdyscyplinarnej oraz realizacji planu działań laboratorium.</w:t>
      </w:r>
    </w:p>
    <w:p w14:paraId="7E4DEB77" w14:textId="77777777" w:rsidR="00B35770" w:rsidRPr="00B35770" w:rsidRDefault="00B35770" w:rsidP="00B3577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35770">
        <w:rPr>
          <w:rFonts w:asciiTheme="minorHAnsi" w:hAnsiTheme="minorHAnsi" w:cstheme="minorHAnsi"/>
          <w:b/>
          <w:bCs/>
          <w:sz w:val="22"/>
          <w:szCs w:val="22"/>
        </w:rPr>
        <w:t>6. Pozyskiwanie finansowania i zarządzanie budżetem</w:t>
      </w:r>
    </w:p>
    <w:p w14:paraId="0E4F3616" w14:textId="77777777" w:rsidR="00B35770" w:rsidRPr="00B35770" w:rsidRDefault="00B35770" w:rsidP="00B35770">
      <w:pPr>
        <w:numPr>
          <w:ilvl w:val="0"/>
          <w:numId w:val="9"/>
        </w:numPr>
        <w:spacing w:line="278" w:lineRule="auto"/>
        <w:rPr>
          <w:rFonts w:asciiTheme="minorHAnsi" w:hAnsiTheme="minorHAnsi" w:cstheme="minorHAnsi"/>
          <w:sz w:val="22"/>
          <w:szCs w:val="22"/>
        </w:rPr>
      </w:pPr>
      <w:r w:rsidRPr="00B35770">
        <w:rPr>
          <w:rFonts w:asciiTheme="minorHAnsi" w:hAnsiTheme="minorHAnsi" w:cstheme="minorHAnsi"/>
          <w:sz w:val="22"/>
          <w:szCs w:val="22"/>
        </w:rPr>
        <w:t>Inicjowanie i nadzorowanie aplikacji o finansowanie zewnętrzne (krajowe i międzynarodowe).</w:t>
      </w:r>
    </w:p>
    <w:p w14:paraId="0FDA953B" w14:textId="77777777" w:rsidR="00B35770" w:rsidRPr="00B35770" w:rsidRDefault="00B35770" w:rsidP="00B35770">
      <w:pPr>
        <w:numPr>
          <w:ilvl w:val="0"/>
          <w:numId w:val="9"/>
        </w:numPr>
        <w:spacing w:line="278" w:lineRule="auto"/>
        <w:rPr>
          <w:rFonts w:asciiTheme="minorHAnsi" w:hAnsiTheme="minorHAnsi" w:cstheme="minorHAnsi"/>
          <w:sz w:val="22"/>
          <w:szCs w:val="22"/>
        </w:rPr>
      </w:pPr>
      <w:r w:rsidRPr="00B35770">
        <w:rPr>
          <w:rFonts w:asciiTheme="minorHAnsi" w:hAnsiTheme="minorHAnsi" w:cstheme="minorHAnsi"/>
          <w:sz w:val="22"/>
          <w:szCs w:val="22"/>
        </w:rPr>
        <w:lastRenderedPageBreak/>
        <w:t>Nadzór nad budżetem, planowaniem zasobów i zgodnością działań z regulacjami uczelnianymi.</w:t>
      </w:r>
    </w:p>
    <w:p w14:paraId="4F9BA47E" w14:textId="77777777" w:rsidR="00B35770" w:rsidRPr="00B35770" w:rsidRDefault="00B35770" w:rsidP="00B35770">
      <w:pPr>
        <w:numPr>
          <w:ilvl w:val="0"/>
          <w:numId w:val="9"/>
        </w:numPr>
        <w:spacing w:line="278" w:lineRule="auto"/>
        <w:rPr>
          <w:rFonts w:asciiTheme="minorHAnsi" w:hAnsiTheme="minorHAnsi" w:cstheme="minorHAnsi"/>
          <w:sz w:val="22"/>
          <w:szCs w:val="22"/>
        </w:rPr>
      </w:pPr>
      <w:r w:rsidRPr="00B35770">
        <w:rPr>
          <w:rFonts w:asciiTheme="minorHAnsi" w:hAnsiTheme="minorHAnsi" w:cstheme="minorHAnsi"/>
          <w:sz w:val="22"/>
          <w:szCs w:val="22"/>
        </w:rPr>
        <w:t>Budowanie relacji z partnerami i sponsorami biznesowymi.</w:t>
      </w:r>
    </w:p>
    <w:p w14:paraId="2102481F" w14:textId="77777777" w:rsidR="00B35770" w:rsidRPr="00B35770" w:rsidRDefault="00B35770" w:rsidP="00B3577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35770">
        <w:rPr>
          <w:rFonts w:asciiTheme="minorHAnsi" w:hAnsiTheme="minorHAnsi" w:cstheme="minorHAnsi"/>
          <w:b/>
          <w:bCs/>
          <w:sz w:val="22"/>
          <w:szCs w:val="22"/>
        </w:rPr>
        <w:t>7. Monitoring, raportowanie i rozwój</w:t>
      </w:r>
    </w:p>
    <w:p w14:paraId="6F9598A3" w14:textId="77777777" w:rsidR="00B35770" w:rsidRPr="00B35770" w:rsidRDefault="00B35770" w:rsidP="00B35770">
      <w:pPr>
        <w:numPr>
          <w:ilvl w:val="0"/>
          <w:numId w:val="10"/>
        </w:numPr>
        <w:spacing w:line="278" w:lineRule="auto"/>
        <w:rPr>
          <w:rFonts w:asciiTheme="minorHAnsi" w:hAnsiTheme="minorHAnsi" w:cstheme="minorHAnsi"/>
          <w:sz w:val="22"/>
          <w:szCs w:val="22"/>
        </w:rPr>
      </w:pPr>
      <w:r w:rsidRPr="00B35770">
        <w:rPr>
          <w:rFonts w:asciiTheme="minorHAnsi" w:hAnsiTheme="minorHAnsi" w:cstheme="minorHAnsi"/>
          <w:sz w:val="22"/>
          <w:szCs w:val="22"/>
        </w:rPr>
        <w:t>Przygotowywanie okresowych raportów dla dziekana i Rady Doradczej.</w:t>
      </w:r>
    </w:p>
    <w:p w14:paraId="590D9B13" w14:textId="77777777" w:rsidR="00B35770" w:rsidRPr="00B35770" w:rsidRDefault="00B35770" w:rsidP="00B35770">
      <w:pPr>
        <w:numPr>
          <w:ilvl w:val="0"/>
          <w:numId w:val="10"/>
        </w:numPr>
        <w:spacing w:line="278" w:lineRule="auto"/>
        <w:rPr>
          <w:rFonts w:asciiTheme="minorHAnsi" w:hAnsiTheme="minorHAnsi" w:cstheme="minorHAnsi"/>
          <w:sz w:val="22"/>
          <w:szCs w:val="22"/>
        </w:rPr>
      </w:pPr>
      <w:r w:rsidRPr="00B35770">
        <w:rPr>
          <w:rFonts w:asciiTheme="minorHAnsi" w:hAnsiTheme="minorHAnsi" w:cstheme="minorHAnsi"/>
          <w:sz w:val="22"/>
          <w:szCs w:val="22"/>
        </w:rPr>
        <w:t>Koordynacja realizacji celów w trzech etapach rozwoju CRAFT: Początek – Rozwój – Dojrzałość.</w:t>
      </w:r>
    </w:p>
    <w:p w14:paraId="7A031D76" w14:textId="77777777" w:rsidR="00B35770" w:rsidRPr="00B35770" w:rsidRDefault="00B35770" w:rsidP="00B35770">
      <w:pPr>
        <w:numPr>
          <w:ilvl w:val="0"/>
          <w:numId w:val="10"/>
        </w:numPr>
        <w:spacing w:line="278" w:lineRule="auto"/>
        <w:rPr>
          <w:rFonts w:asciiTheme="minorHAnsi" w:hAnsiTheme="minorHAnsi" w:cstheme="minorHAnsi"/>
          <w:sz w:val="22"/>
          <w:szCs w:val="22"/>
        </w:rPr>
      </w:pPr>
      <w:r w:rsidRPr="00B35770">
        <w:rPr>
          <w:rFonts w:asciiTheme="minorHAnsi" w:hAnsiTheme="minorHAnsi" w:cstheme="minorHAnsi"/>
          <w:sz w:val="22"/>
          <w:szCs w:val="22"/>
        </w:rPr>
        <w:t>Dbałość o spójność działań CRAFT z misją i wartościami Politechniki Wrocławskiej.</w:t>
      </w:r>
    </w:p>
    <w:bookmarkEnd w:id="0"/>
    <w:p w14:paraId="648E37D8" w14:textId="77777777" w:rsidR="00B35770" w:rsidRPr="00B35770" w:rsidRDefault="00B35770" w:rsidP="00B35770">
      <w:pPr>
        <w:rPr>
          <w:rFonts w:asciiTheme="minorHAnsi" w:hAnsiTheme="minorHAnsi" w:cstheme="minorHAnsi"/>
          <w:sz w:val="22"/>
          <w:szCs w:val="22"/>
        </w:rPr>
      </w:pPr>
    </w:p>
    <w:p w14:paraId="4CB7EDBC" w14:textId="77777777" w:rsidR="00B35770" w:rsidRPr="00B35770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1D0E5F2A" w14:textId="4B659D4F" w:rsidR="000F2671" w:rsidRPr="00B35770" w:rsidRDefault="000F2671" w:rsidP="00B665A4">
      <w:pPr>
        <w:rPr>
          <w:rFonts w:asciiTheme="minorHAnsi" w:hAnsiTheme="minorHAnsi" w:cstheme="minorHAnsi"/>
          <w:sz w:val="22"/>
          <w:szCs w:val="22"/>
        </w:rPr>
      </w:pPr>
    </w:p>
    <w:p w14:paraId="1450AB61" w14:textId="75CB6D3F" w:rsidR="000F2671" w:rsidRPr="00B35770" w:rsidRDefault="000F2671" w:rsidP="00B665A4">
      <w:pPr>
        <w:rPr>
          <w:rFonts w:asciiTheme="minorHAnsi" w:hAnsiTheme="minorHAnsi" w:cstheme="minorHAnsi"/>
          <w:sz w:val="22"/>
          <w:szCs w:val="22"/>
        </w:rPr>
      </w:pPr>
    </w:p>
    <w:p w14:paraId="182AEEE5" w14:textId="421B74F9" w:rsidR="000F2671" w:rsidRPr="00B35770" w:rsidRDefault="000F2671" w:rsidP="00B665A4">
      <w:pPr>
        <w:rPr>
          <w:rFonts w:asciiTheme="minorHAnsi" w:hAnsiTheme="minorHAnsi" w:cstheme="minorHAnsi"/>
          <w:sz w:val="22"/>
          <w:szCs w:val="22"/>
        </w:rPr>
      </w:pPr>
    </w:p>
    <w:p w14:paraId="509D2EDE" w14:textId="77777777" w:rsidR="000F2671" w:rsidRPr="00B35770" w:rsidRDefault="000F2671" w:rsidP="00B665A4">
      <w:pPr>
        <w:rPr>
          <w:rFonts w:asciiTheme="minorHAnsi" w:hAnsiTheme="minorHAnsi" w:cstheme="minorHAnsi"/>
          <w:sz w:val="22"/>
          <w:szCs w:val="22"/>
        </w:rPr>
      </w:pPr>
    </w:p>
    <w:sectPr w:rsidR="000F2671" w:rsidRPr="00B35770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5F36" w14:textId="77777777" w:rsidR="00795424" w:rsidRDefault="00795424" w:rsidP="00A11C40">
      <w:r>
        <w:separator/>
      </w:r>
    </w:p>
  </w:endnote>
  <w:endnote w:type="continuationSeparator" w:id="0">
    <w:p w14:paraId="4E5A7F36" w14:textId="77777777" w:rsidR="00795424" w:rsidRDefault="00795424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E79F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E391" w14:textId="77777777" w:rsidR="00BA3DF8" w:rsidRDefault="00795424">
    <w:pPr>
      <w:pStyle w:val="Stopka"/>
    </w:pPr>
  </w:p>
  <w:p w14:paraId="79B708D0" w14:textId="77777777" w:rsidR="00BA3DF8" w:rsidRDefault="007954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83BD5" w14:textId="77777777" w:rsidR="00BA3DF8" w:rsidRDefault="00795424">
    <w:pPr>
      <w:pStyle w:val="Stopka"/>
    </w:pPr>
  </w:p>
  <w:p w14:paraId="167C3006" w14:textId="77777777" w:rsidR="00BA3DF8" w:rsidRDefault="00795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BB42E" w14:textId="77777777" w:rsidR="00795424" w:rsidRDefault="00795424" w:rsidP="00A11C40">
      <w:r>
        <w:separator/>
      </w:r>
    </w:p>
  </w:footnote>
  <w:footnote w:type="continuationSeparator" w:id="0">
    <w:p w14:paraId="32C7ED8B" w14:textId="77777777" w:rsidR="00795424" w:rsidRDefault="00795424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657B7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339E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DC7557" wp14:editId="648E5B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279A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62CA16" wp14:editId="1CEF9911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6941"/>
    <w:multiLevelType w:val="multilevel"/>
    <w:tmpl w:val="42FE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45544"/>
    <w:multiLevelType w:val="multilevel"/>
    <w:tmpl w:val="BEF4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0021F"/>
    <w:multiLevelType w:val="multilevel"/>
    <w:tmpl w:val="FCB4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4582A"/>
    <w:multiLevelType w:val="multilevel"/>
    <w:tmpl w:val="0138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C32AA7"/>
    <w:multiLevelType w:val="multilevel"/>
    <w:tmpl w:val="ECA2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F775DC"/>
    <w:multiLevelType w:val="multilevel"/>
    <w:tmpl w:val="9EB4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AD3F1F"/>
    <w:multiLevelType w:val="multilevel"/>
    <w:tmpl w:val="804A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71"/>
    <w:rsid w:val="00004370"/>
    <w:rsid w:val="00006678"/>
    <w:rsid w:val="00011F08"/>
    <w:rsid w:val="000373BF"/>
    <w:rsid w:val="000613D8"/>
    <w:rsid w:val="000A30C7"/>
    <w:rsid w:val="000F2671"/>
    <w:rsid w:val="00122343"/>
    <w:rsid w:val="0014290C"/>
    <w:rsid w:val="00142EC0"/>
    <w:rsid w:val="0015129F"/>
    <w:rsid w:val="00162C34"/>
    <w:rsid w:val="001B4C13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4245F3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6447D"/>
    <w:rsid w:val="00583261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6EC5"/>
    <w:rsid w:val="007276EE"/>
    <w:rsid w:val="0073046F"/>
    <w:rsid w:val="00734311"/>
    <w:rsid w:val="0073566C"/>
    <w:rsid w:val="007643DC"/>
    <w:rsid w:val="00787A69"/>
    <w:rsid w:val="00795424"/>
    <w:rsid w:val="007B5BA9"/>
    <w:rsid w:val="007C7626"/>
    <w:rsid w:val="0081427E"/>
    <w:rsid w:val="00821849"/>
    <w:rsid w:val="00853CB1"/>
    <w:rsid w:val="008D3E90"/>
    <w:rsid w:val="008F4DE6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D587D"/>
    <w:rsid w:val="009F4820"/>
    <w:rsid w:val="00A11C40"/>
    <w:rsid w:val="00A31C53"/>
    <w:rsid w:val="00A402BD"/>
    <w:rsid w:val="00A62AFB"/>
    <w:rsid w:val="00A745A1"/>
    <w:rsid w:val="00A7703E"/>
    <w:rsid w:val="00A9057F"/>
    <w:rsid w:val="00A950F4"/>
    <w:rsid w:val="00AA4A5F"/>
    <w:rsid w:val="00AF6EA2"/>
    <w:rsid w:val="00B35770"/>
    <w:rsid w:val="00B536BF"/>
    <w:rsid w:val="00B5712D"/>
    <w:rsid w:val="00B665A4"/>
    <w:rsid w:val="00B773BF"/>
    <w:rsid w:val="00BE2973"/>
    <w:rsid w:val="00BE35BE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1FF2"/>
    <w:rsid w:val="00CF296C"/>
    <w:rsid w:val="00D04A94"/>
    <w:rsid w:val="00D15002"/>
    <w:rsid w:val="00D2605E"/>
    <w:rsid w:val="00D373BA"/>
    <w:rsid w:val="00D61984"/>
    <w:rsid w:val="00DA5834"/>
    <w:rsid w:val="00DA6D24"/>
    <w:rsid w:val="00DA78FB"/>
    <w:rsid w:val="00DE749D"/>
    <w:rsid w:val="00DF3F73"/>
    <w:rsid w:val="00E25F36"/>
    <w:rsid w:val="00E2775B"/>
    <w:rsid w:val="00E30C6A"/>
    <w:rsid w:val="00E33410"/>
    <w:rsid w:val="00E418D4"/>
    <w:rsid w:val="00E5392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C96F6"/>
  <w15:docId w15:val="{C5856168-6BD3-46F5-AA8A-C90A9E95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67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0F26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6</TotalTime>
  <Pages>3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Ossowska-Trubiłowicz</cp:lastModifiedBy>
  <cp:revision>3</cp:revision>
  <cp:lastPrinted>2025-12-01T10:12:00Z</cp:lastPrinted>
  <dcterms:created xsi:type="dcterms:W3CDTF">2025-12-01T09:59:00Z</dcterms:created>
  <dcterms:modified xsi:type="dcterms:W3CDTF">2025-12-01T10:13:00Z</dcterms:modified>
</cp:coreProperties>
</file>