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96" w:rsidRDefault="009627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65/DZ/2020-2024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20 września 2022 r.</w:t>
      </w:r>
    </w:p>
    <w:p w:rsidR="00962796" w:rsidRDefault="00962796">
      <w:pPr>
        <w:spacing w:after="240"/>
      </w:pP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27 września 2022 roku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powołuję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Pełnomocnika ds. kierunku Zarządzanie dr. Rafała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Miśko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Udzielam ww. osobie pełnomocnictwa w zakresie koordynacji prac katedr na Wydziale Zarządzania w zakresie zapewnienia bieżącej organizacji dydaktyki oraz ciągłości prowadzenia studiów na wskazanym kierunku.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Zakres obowiązków Pełnomocnika znajduje się w załą</w:t>
      </w:r>
      <w:r>
        <w:rPr>
          <w:rFonts w:ascii="Calibri" w:eastAsia="Calibri" w:hAnsi="Calibri" w:cs="Calibri"/>
          <w:color w:val="000000"/>
          <w:sz w:val="22"/>
          <w:szCs w:val="22"/>
        </w:rPr>
        <w:t>czniku do niniejszego pisma. </w:t>
      </w:r>
    </w:p>
    <w:p w:rsidR="00962796" w:rsidRDefault="00962796">
      <w:pPr>
        <w:jc w:val="both"/>
      </w:pPr>
    </w:p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/>
    <w:p w:rsidR="00962796" w:rsidRDefault="00962796">
      <w:pPr>
        <w:spacing w:after="240"/>
      </w:pPr>
    </w:p>
    <w:p w:rsidR="00962796" w:rsidRDefault="00962796">
      <w:pPr>
        <w:spacing w:after="240"/>
      </w:pP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Zakres obowiązków Pełnomocników ds. kierunków 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kadencji 2020-2024</w:t>
      </w:r>
    </w:p>
    <w:p w:rsidR="00962796" w:rsidRDefault="00962796"/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Pełnomocnictwo w zakresie koordynacji prac katedr na Wydziale Zarządzania w zakresie zapewnienia bieżącej organizacji dydaktyki oraz ciągłości prowadzenia studiów na kierunku (Zarządzania, Inżynieria Zarządzania), w tym w szczególności:</w:t>
      </w:r>
    </w:p>
    <w:p w:rsidR="00962796" w:rsidRDefault="007E6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koordynowanie w por</w:t>
      </w:r>
      <w:r>
        <w:rPr>
          <w:rFonts w:ascii="Calibri" w:eastAsia="Calibri" w:hAnsi="Calibri" w:cs="Calibri"/>
          <w:color w:val="000000"/>
          <w:sz w:val="22"/>
          <w:szCs w:val="22"/>
        </w:rPr>
        <w:t>ozumieniu z kierownikami katedr obsady zajęć w danym semestrze na danym kierunku studiów,</w:t>
      </w:r>
    </w:p>
    <w:p w:rsidR="00962796" w:rsidRDefault="007E6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weryfikowanie (pod względem formalnym i merytorycznym) i przedstawienie 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(w porozumieniu z kierownikami katedr) Dziekanowi propozycji powierzeń zajęć dydaktycznych na danym kierunku studiów pracownikom, współpracownikom 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doktorantom oraz wnioskowanie o ich ewentualną korektę,</w:t>
      </w:r>
    </w:p>
    <w:p w:rsidR="00962796" w:rsidRDefault="007E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analizowanie liczebności poszczególnych grup stude</w:t>
      </w:r>
      <w:r>
        <w:rPr>
          <w:rFonts w:ascii="Calibri" w:eastAsia="Calibri" w:hAnsi="Calibri" w:cs="Calibri"/>
          <w:color w:val="000000"/>
          <w:sz w:val="22"/>
          <w:szCs w:val="22"/>
        </w:rPr>
        <w:t>nckich po zakończeniu zapisów, w terminie podstawowym i w terminie korekt w danym semestrze na danym kierunku studiów; formułowanie wniosków dotyczących uruchomienia zajęć z danego kursu w poszczególnych grupach administracyjnych i przedstawienie ich Dziek</w:t>
      </w:r>
      <w:r>
        <w:rPr>
          <w:rFonts w:ascii="Calibri" w:eastAsia="Calibri" w:hAnsi="Calibri" w:cs="Calibri"/>
          <w:color w:val="000000"/>
          <w:sz w:val="22"/>
          <w:szCs w:val="22"/>
        </w:rPr>
        <w:t>anowi,</w:t>
      </w:r>
    </w:p>
    <w:p w:rsidR="00962796" w:rsidRDefault="007E64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analizowanie zgłoszonych przez kierowników katedr propozycji kursów wybieralnych na danym kierunku studiów i prowadzenie z nimi uzgodnień 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(np. pod kątem nadmiernego obciążenia pracownika lub wykonania pensum </w:t>
      </w:r>
    </w:p>
    <w:p w:rsidR="00962796" w:rsidRDefault="007E64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katedrze i zakładzie) w celu ustaleni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listy kursów rekomendowanych Dziekanowi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prezapisów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przedstawienie (w porozumieniu z kierownikami katedr) Dziekanowi listy specjalności („ścieżek kształcenia”- INS), możliwych do uruchomienia w danym roku akademickim na danym kierunku studiów, 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wstępne weryfikowanie oraz przedstawianie Komisji Programowej do zaopiniowania propozycji tematów prac dyplomowych na danym kierunku studiów, przedkładanie ww. propozycji do Sekcji Dyplomowania,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opracowywanie propozycji listy kandydatów na recenzentów prac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dyplomowych na danym kierunku studiów, przesyłanie ww. propozycji do Prodziekana ds. kształcenia,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monitorowanie obciążeń dydaktycznych pracowników w danym semestrze i roku akademickim oraz przedstawianie wniosków kierownikom katedr i Dziekanowi,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podejmowa</w:t>
      </w:r>
      <w:r>
        <w:rPr>
          <w:rFonts w:ascii="Calibri" w:eastAsia="Calibri" w:hAnsi="Calibri" w:cs="Calibri"/>
          <w:color w:val="000000"/>
          <w:sz w:val="22"/>
          <w:szCs w:val="22"/>
        </w:rPr>
        <w:t>nie innych doraźnych inicjatyw w zakresie bieżącej dydaktyki na danym kierunku studiów,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prowadzenie stałej współpracy z Zespołem ds. jakości kształcenia,</w:t>
      </w:r>
    </w:p>
    <w:p w:rsidR="00962796" w:rsidRDefault="007E64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prowadzenie stałej współpracy z Dziekanem i Prodziekanami we wszystkich istotnych sprawach nie określo</w:t>
      </w:r>
      <w:r>
        <w:rPr>
          <w:rFonts w:ascii="Calibri" w:eastAsia="Calibri" w:hAnsi="Calibri" w:cs="Calibri"/>
          <w:color w:val="000000"/>
          <w:sz w:val="22"/>
          <w:szCs w:val="22"/>
        </w:rPr>
        <w:t>nych niniejszym zakresem kompetencyjnym.</w:t>
      </w:r>
    </w:p>
    <w:p w:rsidR="00962796" w:rsidRDefault="00962796">
      <w:pPr>
        <w:jc w:val="both"/>
      </w:pPr>
    </w:p>
    <w:p w:rsidR="00962796" w:rsidRDefault="00962796">
      <w:pPr>
        <w:jc w:val="both"/>
      </w:pPr>
      <w:bookmarkStart w:id="1" w:name="_heading=h.gjdgxs" w:colFirst="0" w:colLast="0"/>
      <w:bookmarkEnd w:id="1"/>
    </w:p>
    <w:sectPr w:rsidR="00962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64CB">
      <w:r>
        <w:separator/>
      </w:r>
    </w:p>
  </w:endnote>
  <w:endnote w:type="continuationSeparator" w:id="0">
    <w:p w:rsidR="00000000" w:rsidRDefault="007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6" w:rsidRDefault="00962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962796" w:rsidRDefault="00962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6" w:rsidRDefault="00962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962796" w:rsidRDefault="00962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64CB">
      <w:r>
        <w:separator/>
      </w:r>
    </w:p>
  </w:footnote>
  <w:footnote w:type="continuationSeparator" w:id="0">
    <w:p w:rsidR="00000000" w:rsidRDefault="007E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6" w:rsidRDefault="007E6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6" w:rsidRDefault="007E6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13AF"/>
    <w:multiLevelType w:val="multilevel"/>
    <w:tmpl w:val="C8FAB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CD3D60"/>
    <w:multiLevelType w:val="multilevel"/>
    <w:tmpl w:val="94B68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E4B7F5F"/>
    <w:multiLevelType w:val="multilevel"/>
    <w:tmpl w:val="4D808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2FE3A67"/>
    <w:multiLevelType w:val="multilevel"/>
    <w:tmpl w:val="85827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96"/>
    <w:rsid w:val="007E64CB"/>
    <w:rsid w:val="009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B8C4-40FC-4D1E-AB27-DE9DC4B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n+hpT06YkUKlj5d2lwjlUu9bg==">AMUW2mUNr7WPqJdNF4vtTdZN3cw1q6PTNC1rb50IIb7NGsDe5anegnyAmvbo4yJjgjGmCnwk4pSIMCEM/0ftdBiG2UcasxjOUhXCDR3mpb6EP7P5rj6E0oxaO2kcNIChYuihkj0RTCBq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dorota.matloch@pwr.edu.pl</cp:lastModifiedBy>
  <cp:revision>2</cp:revision>
  <dcterms:created xsi:type="dcterms:W3CDTF">2022-09-20T12:20:00Z</dcterms:created>
  <dcterms:modified xsi:type="dcterms:W3CDTF">2022-09-20T12:20:00Z</dcterms:modified>
</cp:coreProperties>
</file>