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1327" w14:textId="77777777" w:rsidR="00F42C02" w:rsidRPr="00F42C02" w:rsidRDefault="00F42C02" w:rsidP="00F42C02">
      <w:pPr>
        <w:jc w:val="center"/>
        <w:rPr>
          <w:rFonts w:asciiTheme="minorHAnsi" w:eastAsia="Calibri" w:hAnsiTheme="minorHAnsi" w:cstheme="minorHAnsi"/>
          <w:b/>
          <w:color w:val="FF0000"/>
          <w:sz w:val="22"/>
          <w:szCs w:val="22"/>
        </w:rPr>
      </w:pPr>
      <w:r w:rsidRPr="00F42C02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AKTUALIZACJA </w:t>
      </w:r>
    </w:p>
    <w:p w14:paraId="50B86C33" w14:textId="77777777" w:rsidR="00F42C02" w:rsidRPr="00F42C02" w:rsidRDefault="00F42C02" w:rsidP="00F42C02">
      <w:pPr>
        <w:jc w:val="center"/>
        <w:rPr>
          <w:rFonts w:asciiTheme="minorHAnsi" w:eastAsia="Calibri" w:hAnsiTheme="minorHAnsi" w:cstheme="minorHAnsi"/>
          <w:b/>
          <w:color w:val="FF0000"/>
          <w:sz w:val="22"/>
          <w:szCs w:val="22"/>
        </w:rPr>
      </w:pPr>
      <w:r w:rsidRPr="00F42C02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Z DNIA 01.07.2026 r.</w:t>
      </w:r>
    </w:p>
    <w:p w14:paraId="4E1BC0BC" w14:textId="77777777" w:rsidR="00F42C02" w:rsidRPr="00F42C02" w:rsidRDefault="00F42C02" w:rsidP="00F42C02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42C0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ZARZĄDZENIE DZIEKANA nr 81/DZ/2024-2028</w:t>
      </w:r>
    </w:p>
    <w:p w14:paraId="19BDCED5" w14:textId="77777777" w:rsidR="00F42C02" w:rsidRPr="00F42C02" w:rsidRDefault="00F42C02" w:rsidP="00F42C02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42C0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z dnia 9 lutego 2026 r.</w:t>
      </w:r>
    </w:p>
    <w:p w14:paraId="21B46F63" w14:textId="77777777" w:rsidR="00F42C02" w:rsidRPr="00F42C02" w:rsidRDefault="00F42C02" w:rsidP="00F42C02">
      <w:pPr>
        <w:rPr>
          <w:rFonts w:asciiTheme="minorHAnsi" w:hAnsiTheme="minorHAnsi" w:cstheme="minorHAnsi"/>
          <w:sz w:val="22"/>
          <w:szCs w:val="22"/>
        </w:rPr>
      </w:pPr>
    </w:p>
    <w:p w14:paraId="2221F0AC" w14:textId="77777777" w:rsidR="00F42C02" w:rsidRPr="00F42C02" w:rsidRDefault="00F42C02" w:rsidP="00F42C02">
      <w:pPr>
        <w:rPr>
          <w:rFonts w:asciiTheme="minorHAnsi" w:hAnsiTheme="minorHAnsi" w:cstheme="minorHAnsi"/>
          <w:sz w:val="22"/>
          <w:szCs w:val="22"/>
        </w:rPr>
      </w:pPr>
    </w:p>
    <w:p w14:paraId="0B1AC9CF" w14:textId="77777777" w:rsidR="00F42C02" w:rsidRPr="00F42C02" w:rsidRDefault="00F42C02" w:rsidP="00F42C02">
      <w:pPr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 xml:space="preserve">w sprawie ustanowienia </w:t>
      </w:r>
      <w:r w:rsidRPr="00F42C02">
        <w:rPr>
          <w:rFonts w:asciiTheme="minorHAnsi" w:hAnsiTheme="minorHAnsi" w:cstheme="minorHAnsi"/>
          <w:b/>
          <w:sz w:val="22"/>
          <w:szCs w:val="22"/>
        </w:rPr>
        <w:t xml:space="preserve">Nagrody Wydziału Zarządzania Politechniki Wrocławskiej dla najlepszej </w:t>
      </w:r>
      <w:bookmarkStart w:id="0" w:name="_Hlk221204146"/>
      <w:r w:rsidRPr="00F42C02">
        <w:rPr>
          <w:rFonts w:asciiTheme="minorHAnsi" w:hAnsiTheme="minorHAnsi" w:cstheme="minorHAnsi"/>
          <w:b/>
          <w:sz w:val="22"/>
          <w:szCs w:val="22"/>
        </w:rPr>
        <w:t>firmy rodzinnej na Dolnym Śląsku pod nazwą: „ Najlepsza Firma Rodzinna Dolnego Śląska” – „The Best Family Business Lower Silesia”</w:t>
      </w:r>
      <w:bookmarkEnd w:id="0"/>
      <w:r w:rsidRPr="00F42C02">
        <w:rPr>
          <w:rFonts w:asciiTheme="minorHAnsi" w:hAnsiTheme="minorHAnsi" w:cstheme="minorHAnsi"/>
          <w:sz w:val="22"/>
          <w:szCs w:val="22"/>
        </w:rPr>
        <w:t xml:space="preserve"> oraz organizacji zasad realizacji przedsięwzięcia.</w:t>
      </w:r>
      <w:r w:rsidRPr="00F42C02">
        <w:rPr>
          <w:rFonts w:asciiTheme="minorHAnsi" w:hAnsiTheme="minorHAnsi" w:cstheme="minorHAnsi"/>
          <w:sz w:val="22"/>
          <w:szCs w:val="22"/>
        </w:rPr>
        <w:br/>
      </w:r>
    </w:p>
    <w:p w14:paraId="1DBCBD14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Na podstawie § 9 ust. 1 Regulaminu Organizacyjnego Politechniki Wrocławskiej, zgodnie z którym „Dziekan kieruje wydziałem przy pomocy prodziekanów (…) oraz odpowiada za działalność organizacyjną wydziału”, oraz § 17 ust. 1–3 Statutu Politechniki Wrocławskiej, zgodnie z którym „Wydział jest podstawową jednostką organizacyjną Uczelni, realizującą zadania dydaktyczne, naukowe oraz prowadzącą działalność organizacyjną i współpracującą z otoczeniem społeczno-gospodarczym”, a także w celu realizacji strategii rozwoju Wydziału Zarządzania, zarządzam, co następuje:</w:t>
      </w:r>
    </w:p>
    <w:p w14:paraId="6CAE688D" w14:textId="77777777" w:rsidR="00F42C02" w:rsidRPr="00F42C02" w:rsidRDefault="00F42C02" w:rsidP="00F42C02">
      <w:pPr>
        <w:rPr>
          <w:rFonts w:asciiTheme="minorHAnsi" w:hAnsiTheme="minorHAnsi" w:cstheme="minorHAnsi"/>
          <w:sz w:val="22"/>
          <w:szCs w:val="22"/>
        </w:rPr>
      </w:pPr>
    </w:p>
    <w:p w14:paraId="79EDE394" w14:textId="77777777" w:rsidR="00F42C02" w:rsidRPr="00F42C02" w:rsidRDefault="00F42C02" w:rsidP="00F42C02">
      <w:pPr>
        <w:jc w:val="center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§1</w:t>
      </w:r>
    </w:p>
    <w:p w14:paraId="3640966F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Ustanawia się Nagrodę dla najlepszej firmy rodzinnej na Dolnym Śląsku pod nazwą: „Najlepsza Firma Rodzinna na Dolnym Śląsku  „The Best Family Business Lower Silesia”, zwaną dalej „Nagrodą”. Głównym organizatorem konkursu jest Wydziału Zarządzania Politechniki Wrocławskiej, a koordynatorem towarzyszącej Nagrodzie konferencji jest Katedra Organizacji i Zarządzania.</w:t>
      </w:r>
    </w:p>
    <w:p w14:paraId="66D7E8ED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0FCCAE" w14:textId="77777777" w:rsidR="00F42C02" w:rsidRPr="00F42C02" w:rsidRDefault="00F42C02" w:rsidP="00F42C02">
      <w:pPr>
        <w:jc w:val="center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§2</w:t>
      </w:r>
    </w:p>
    <w:p w14:paraId="6D2BD6FF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Celem Nagrody jest w szczególności: promocja wysokich standardów zarządzania w przedsiębiorstwach rodzinnych, wspieranie idei społecznej odpowiedzialności biznesu, zwiększanie tożsamości Dolnego Śląska w obszarze gospodarczym, wzmacnianie roli MŚP w regionie, a także wzmacnianie relacji Wydziału z otoczeniem społeczno-gospodarczym oraz budowa rozpoznawalności marki Wydziału Zarządzania Politechniki Wrocławskiej.</w:t>
      </w:r>
    </w:p>
    <w:p w14:paraId="45E3DFC9" w14:textId="77777777" w:rsidR="00F42C02" w:rsidRPr="00F42C02" w:rsidRDefault="00F42C02" w:rsidP="00F42C02">
      <w:pPr>
        <w:rPr>
          <w:rFonts w:asciiTheme="minorHAnsi" w:hAnsiTheme="minorHAnsi" w:cstheme="minorHAnsi"/>
          <w:sz w:val="22"/>
          <w:szCs w:val="22"/>
        </w:rPr>
      </w:pPr>
    </w:p>
    <w:p w14:paraId="520CF244" w14:textId="77777777" w:rsidR="00F42C02" w:rsidRPr="00F42C02" w:rsidRDefault="00F42C02" w:rsidP="00F42C02">
      <w:pPr>
        <w:jc w:val="center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§3</w:t>
      </w:r>
    </w:p>
    <w:p w14:paraId="55B70925" w14:textId="45552DCA" w:rsidR="00F42C02" w:rsidRPr="00F42C02" w:rsidRDefault="00F42C02" w:rsidP="00F42C0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 xml:space="preserve">Realizacja Nagrody odbywa się w cyklu corocznym, zgodnie z regulaminem konkursu zatwierdzanym przez Dziekana </w:t>
      </w:r>
      <w:r w:rsidRPr="00F42C02">
        <w:rPr>
          <w:rFonts w:asciiTheme="minorHAnsi" w:hAnsiTheme="minorHAnsi" w:cstheme="minorHAnsi"/>
          <w:b/>
          <w:sz w:val="22"/>
          <w:szCs w:val="22"/>
        </w:rPr>
        <w:t xml:space="preserve">(Załącznik nr </w:t>
      </w:r>
      <w:r w:rsidR="00031874">
        <w:rPr>
          <w:rFonts w:asciiTheme="minorHAnsi" w:hAnsiTheme="minorHAnsi" w:cstheme="minorHAnsi"/>
          <w:b/>
          <w:sz w:val="22"/>
          <w:szCs w:val="22"/>
        </w:rPr>
        <w:t>1</w:t>
      </w:r>
      <w:r w:rsidRPr="00F42C02">
        <w:rPr>
          <w:rFonts w:asciiTheme="minorHAnsi" w:hAnsiTheme="minorHAnsi" w:cstheme="minorHAnsi"/>
          <w:b/>
          <w:sz w:val="22"/>
          <w:szCs w:val="22"/>
        </w:rPr>
        <w:t>)</w:t>
      </w:r>
    </w:p>
    <w:p w14:paraId="69E6C69A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5DECF1" w14:textId="77777777" w:rsidR="00F42C02" w:rsidRPr="00F42C02" w:rsidRDefault="00F42C02" w:rsidP="00F42C02">
      <w:pPr>
        <w:jc w:val="center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§4</w:t>
      </w:r>
    </w:p>
    <w:p w14:paraId="0F57C214" w14:textId="443102DD" w:rsidR="00F42C02" w:rsidRPr="00F42C02" w:rsidRDefault="00F42C02" w:rsidP="00F42C0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 xml:space="preserve">Powołuje się Zespół ds. realizacji Nagrody jako ciało operacyjne odpowiedzialne za przygotowanie, koordynację i realizację przedsięwzięcia </w:t>
      </w:r>
      <w:r w:rsidRPr="00F42C02">
        <w:rPr>
          <w:rFonts w:asciiTheme="minorHAnsi" w:hAnsiTheme="minorHAnsi" w:cstheme="minorHAnsi"/>
          <w:b/>
          <w:sz w:val="22"/>
          <w:szCs w:val="22"/>
        </w:rPr>
        <w:t xml:space="preserve">(Załącznik nr </w:t>
      </w:r>
      <w:r w:rsidR="00031874">
        <w:rPr>
          <w:rFonts w:asciiTheme="minorHAnsi" w:hAnsiTheme="minorHAnsi" w:cstheme="minorHAnsi"/>
          <w:b/>
          <w:sz w:val="22"/>
          <w:szCs w:val="22"/>
        </w:rPr>
        <w:t>2</w:t>
      </w:r>
      <w:r w:rsidRPr="00F42C02">
        <w:rPr>
          <w:rFonts w:asciiTheme="minorHAnsi" w:hAnsiTheme="minorHAnsi" w:cstheme="minorHAnsi"/>
          <w:b/>
          <w:sz w:val="22"/>
          <w:szCs w:val="22"/>
        </w:rPr>
        <w:t>)</w:t>
      </w:r>
    </w:p>
    <w:p w14:paraId="34BD3BA7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A64CF5" w14:textId="77777777" w:rsidR="00F42C02" w:rsidRPr="00F42C02" w:rsidRDefault="00F42C02" w:rsidP="00F42C02">
      <w:pPr>
        <w:jc w:val="center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§5</w:t>
      </w:r>
    </w:p>
    <w:p w14:paraId="5A7E3C8A" w14:textId="15B078A9" w:rsidR="00F42C02" w:rsidRPr="00F42C02" w:rsidRDefault="00F42C02" w:rsidP="00031874">
      <w:pPr>
        <w:jc w:val="both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Do zadań Zespołu należy w szczególności: opracowanie dokumentacji konkursowej, współpraca z partnerami instytucjonalnymi i medialnymi, organizacja procesu naboru zgłoszeń, obsługa Kapituły Nagrody, organizacja konferencji, prowadzenie badań oraz uroczystej gali wręczenia nagród.</w:t>
      </w:r>
    </w:p>
    <w:p w14:paraId="37E55EFD" w14:textId="78167F81" w:rsidR="00F42C02" w:rsidRPr="00F42C02" w:rsidRDefault="00F42C02" w:rsidP="00F42C02">
      <w:pPr>
        <w:jc w:val="center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lastRenderedPageBreak/>
        <w:t>§</w:t>
      </w:r>
      <w:r w:rsidR="00031874">
        <w:rPr>
          <w:rFonts w:asciiTheme="minorHAnsi" w:hAnsiTheme="minorHAnsi" w:cstheme="minorHAnsi"/>
          <w:sz w:val="22"/>
          <w:szCs w:val="22"/>
        </w:rPr>
        <w:t>6</w:t>
      </w:r>
    </w:p>
    <w:p w14:paraId="7579D61D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Nadzór nad realizacją zarządzenia powierza się Dziekanowi Wydziału Zarządzania.</w:t>
      </w:r>
    </w:p>
    <w:p w14:paraId="5E181E4E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F7545" w14:textId="6785C52E" w:rsidR="00F42C02" w:rsidRPr="00F42C02" w:rsidRDefault="00F42C02" w:rsidP="00F42C02">
      <w:pPr>
        <w:jc w:val="center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§</w:t>
      </w:r>
      <w:r w:rsidR="00031874">
        <w:rPr>
          <w:rFonts w:asciiTheme="minorHAnsi" w:hAnsiTheme="minorHAnsi" w:cstheme="minorHAnsi"/>
          <w:sz w:val="22"/>
          <w:szCs w:val="22"/>
        </w:rPr>
        <w:t>7</w:t>
      </w:r>
    </w:p>
    <w:p w14:paraId="2952B73A" w14:textId="77777777" w:rsidR="00F42C02" w:rsidRPr="00F42C02" w:rsidRDefault="00F42C02" w:rsidP="00F42C02">
      <w:pPr>
        <w:jc w:val="both"/>
        <w:rPr>
          <w:rFonts w:asciiTheme="minorHAnsi" w:hAnsiTheme="minorHAnsi" w:cstheme="minorHAnsi"/>
          <w:sz w:val="22"/>
          <w:szCs w:val="22"/>
        </w:rPr>
      </w:pPr>
      <w:r w:rsidRPr="00F42C02">
        <w:rPr>
          <w:rFonts w:asciiTheme="minorHAnsi" w:hAnsiTheme="minorHAnsi" w:cstheme="minorHAnsi"/>
          <w:sz w:val="22"/>
          <w:szCs w:val="22"/>
        </w:rPr>
        <w:t>Zarządzenie wchodzi w życie z dniem podpisania.</w:t>
      </w:r>
    </w:p>
    <w:p w14:paraId="654BF9C5" w14:textId="77777777" w:rsidR="00F42C02" w:rsidRPr="00F42C02" w:rsidRDefault="00F42C02" w:rsidP="00F42C02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2EB9E245" w14:textId="176E2548" w:rsidR="00F42C02" w:rsidRPr="00F42C02" w:rsidRDefault="00F42C02" w:rsidP="00F42C0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F42C02" w:rsidRPr="00F42C02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4E53" w14:textId="77777777" w:rsidR="00CC597F" w:rsidRDefault="00CC597F" w:rsidP="00A11C40">
      <w:r>
        <w:separator/>
      </w:r>
    </w:p>
  </w:endnote>
  <w:endnote w:type="continuationSeparator" w:id="0">
    <w:p w14:paraId="1F5726B0" w14:textId="77777777" w:rsidR="00CC597F" w:rsidRDefault="00CC597F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5EB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A5B2" w14:textId="77777777" w:rsidR="00EA1C1E" w:rsidRDefault="00EA1C1E">
    <w:pPr>
      <w:pStyle w:val="Stopka"/>
    </w:pPr>
  </w:p>
  <w:p w14:paraId="2D4F78C7" w14:textId="77777777" w:rsidR="00EA1C1E" w:rsidRDefault="00EA1C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1349" w14:textId="77777777" w:rsidR="00EA1C1E" w:rsidRDefault="00EA1C1E">
    <w:pPr>
      <w:pStyle w:val="Stopka"/>
    </w:pPr>
  </w:p>
  <w:p w14:paraId="7528C4D6" w14:textId="77777777" w:rsidR="00EA1C1E" w:rsidRDefault="00EA1C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15FE6" w14:textId="77777777" w:rsidR="00CC597F" w:rsidRDefault="00CC597F" w:rsidP="00A11C40">
      <w:r>
        <w:separator/>
      </w:r>
    </w:p>
  </w:footnote>
  <w:footnote w:type="continuationSeparator" w:id="0">
    <w:p w14:paraId="55AB728F" w14:textId="77777777" w:rsidR="00CC597F" w:rsidRDefault="00CC597F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C43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2B3E7" w14:textId="77777777" w:rsidR="00EA1C1E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E3C6DC" wp14:editId="3750AEA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FA64E" w14:textId="77777777" w:rsidR="00EA1C1E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4A0B00" wp14:editId="0C94C4E9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EBA"/>
    <w:multiLevelType w:val="multilevel"/>
    <w:tmpl w:val="B410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763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2F5825"/>
    <w:multiLevelType w:val="hybridMultilevel"/>
    <w:tmpl w:val="E87C9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15A15"/>
    <w:multiLevelType w:val="multilevel"/>
    <w:tmpl w:val="50843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E7E09"/>
    <w:multiLevelType w:val="hybridMultilevel"/>
    <w:tmpl w:val="04602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A69F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6033F2F"/>
    <w:multiLevelType w:val="multilevel"/>
    <w:tmpl w:val="5D4C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46F34"/>
    <w:multiLevelType w:val="multilevel"/>
    <w:tmpl w:val="E84A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8C15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2186613"/>
    <w:multiLevelType w:val="hybridMultilevel"/>
    <w:tmpl w:val="FFFFFFFF"/>
    <w:lvl w:ilvl="0" w:tplc="B1B4D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E1CC5"/>
    <w:multiLevelType w:val="multilevel"/>
    <w:tmpl w:val="D362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5F52CB"/>
    <w:multiLevelType w:val="hybridMultilevel"/>
    <w:tmpl w:val="FFFFFFFF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AD05FF7"/>
    <w:multiLevelType w:val="hybridMultilevel"/>
    <w:tmpl w:val="FFFFFFFF"/>
    <w:lvl w:ilvl="0" w:tplc="B1B4DE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A85583"/>
    <w:multiLevelType w:val="hybridMultilevel"/>
    <w:tmpl w:val="028AD27C"/>
    <w:lvl w:ilvl="0" w:tplc="B562E07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0E4723D"/>
    <w:multiLevelType w:val="hybridMultilevel"/>
    <w:tmpl w:val="451CD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726C8"/>
    <w:multiLevelType w:val="multilevel"/>
    <w:tmpl w:val="1E02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840C79"/>
    <w:multiLevelType w:val="multilevel"/>
    <w:tmpl w:val="829E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26420A"/>
    <w:multiLevelType w:val="multilevel"/>
    <w:tmpl w:val="583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2E73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F254F46"/>
    <w:multiLevelType w:val="multilevel"/>
    <w:tmpl w:val="D66A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9E1BF3"/>
    <w:multiLevelType w:val="hybridMultilevel"/>
    <w:tmpl w:val="F7D2C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21B"/>
    <w:multiLevelType w:val="multilevel"/>
    <w:tmpl w:val="A95E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53484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10F26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3CC20B1"/>
    <w:multiLevelType w:val="multilevel"/>
    <w:tmpl w:val="DBEE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AA1001"/>
    <w:multiLevelType w:val="multilevel"/>
    <w:tmpl w:val="3AA4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FB68F6"/>
    <w:multiLevelType w:val="multilevel"/>
    <w:tmpl w:val="FCDC4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A415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E960E5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F00712"/>
    <w:multiLevelType w:val="hybridMultilevel"/>
    <w:tmpl w:val="20965DB0"/>
    <w:lvl w:ilvl="0" w:tplc="8DC674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D43CD"/>
    <w:multiLevelType w:val="multilevel"/>
    <w:tmpl w:val="AA66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901740"/>
    <w:multiLevelType w:val="hybridMultilevel"/>
    <w:tmpl w:val="4B36A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A77E4"/>
    <w:multiLevelType w:val="hybridMultilevel"/>
    <w:tmpl w:val="81C4D9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825078"/>
    <w:multiLevelType w:val="hybridMultilevel"/>
    <w:tmpl w:val="C76AC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15B5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5DCF06FA"/>
    <w:multiLevelType w:val="hybridMultilevel"/>
    <w:tmpl w:val="FFFFFFFF"/>
    <w:lvl w:ilvl="0" w:tplc="A6E077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DFE1A40"/>
    <w:multiLevelType w:val="multilevel"/>
    <w:tmpl w:val="9FF2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3B2F4B"/>
    <w:multiLevelType w:val="multilevel"/>
    <w:tmpl w:val="260C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B90622"/>
    <w:multiLevelType w:val="multilevel"/>
    <w:tmpl w:val="E9D6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0427C3"/>
    <w:multiLevelType w:val="multilevel"/>
    <w:tmpl w:val="39E8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800DDD"/>
    <w:multiLevelType w:val="hybridMultilevel"/>
    <w:tmpl w:val="0CC08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823DB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52903F3"/>
    <w:multiLevelType w:val="hybridMultilevel"/>
    <w:tmpl w:val="C810B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17580E"/>
    <w:multiLevelType w:val="hybridMultilevel"/>
    <w:tmpl w:val="A69EA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D68B3"/>
    <w:multiLevelType w:val="hybridMultilevel"/>
    <w:tmpl w:val="FFFFFFFF"/>
    <w:lvl w:ilvl="0" w:tplc="FFFFFFFF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AFE415B"/>
    <w:multiLevelType w:val="hybridMultilevel"/>
    <w:tmpl w:val="FFFFFFFF"/>
    <w:lvl w:ilvl="0" w:tplc="B1B4DE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833414"/>
    <w:multiLevelType w:val="multilevel"/>
    <w:tmpl w:val="2A2A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945AC1"/>
    <w:multiLevelType w:val="multilevel"/>
    <w:tmpl w:val="E1A8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1"/>
  </w:num>
  <w:num w:numId="3">
    <w:abstractNumId w:val="20"/>
  </w:num>
  <w:num w:numId="4">
    <w:abstractNumId w:val="32"/>
  </w:num>
  <w:num w:numId="5">
    <w:abstractNumId w:val="18"/>
  </w:num>
  <w:num w:numId="6">
    <w:abstractNumId w:val="13"/>
  </w:num>
  <w:num w:numId="7">
    <w:abstractNumId w:val="35"/>
  </w:num>
  <w:num w:numId="8">
    <w:abstractNumId w:val="28"/>
  </w:num>
  <w:num w:numId="9">
    <w:abstractNumId w:val="1"/>
  </w:num>
  <w:num w:numId="10">
    <w:abstractNumId w:val="41"/>
  </w:num>
  <w:num w:numId="11">
    <w:abstractNumId w:val="27"/>
  </w:num>
  <w:num w:numId="12">
    <w:abstractNumId w:val="43"/>
  </w:num>
  <w:num w:numId="13">
    <w:abstractNumId w:val="34"/>
  </w:num>
  <w:num w:numId="14">
    <w:abstractNumId w:val="8"/>
  </w:num>
  <w:num w:numId="15">
    <w:abstractNumId w:val="9"/>
  </w:num>
  <w:num w:numId="16">
    <w:abstractNumId w:val="45"/>
  </w:num>
  <w:num w:numId="17">
    <w:abstractNumId w:val="4"/>
  </w:num>
  <w:num w:numId="18">
    <w:abstractNumId w:val="11"/>
  </w:num>
  <w:num w:numId="19">
    <w:abstractNumId w:val="22"/>
  </w:num>
  <w:num w:numId="20">
    <w:abstractNumId w:val="14"/>
  </w:num>
  <w:num w:numId="21">
    <w:abstractNumId w:val="29"/>
  </w:num>
  <w:num w:numId="22">
    <w:abstractNumId w:val="12"/>
  </w:num>
  <w:num w:numId="23">
    <w:abstractNumId w:val="42"/>
  </w:num>
  <w:num w:numId="24">
    <w:abstractNumId w:val="44"/>
  </w:num>
  <w:num w:numId="25">
    <w:abstractNumId w:val="5"/>
  </w:num>
  <w:num w:numId="26">
    <w:abstractNumId w:val="23"/>
  </w:num>
  <w:num w:numId="27">
    <w:abstractNumId w:val="38"/>
  </w:num>
  <w:num w:numId="28">
    <w:abstractNumId w:val="47"/>
  </w:num>
  <w:num w:numId="29">
    <w:abstractNumId w:val="16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0"/>
  </w:num>
  <w:num w:numId="40">
    <w:abstractNumId w:val="37"/>
  </w:num>
  <w:num w:numId="41">
    <w:abstractNumId w:val="0"/>
  </w:num>
  <w:num w:numId="42">
    <w:abstractNumId w:val="17"/>
  </w:num>
  <w:num w:numId="43">
    <w:abstractNumId w:val="36"/>
  </w:num>
  <w:num w:numId="44">
    <w:abstractNumId w:val="19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  <w:num w:numId="47">
    <w:abstractNumId w:val="40"/>
  </w:num>
  <w:num w:numId="48">
    <w:abstractNumId w:val="2"/>
  </w:num>
  <w:num w:numId="49">
    <w:abstractNumId w:val="33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02"/>
    <w:rsid w:val="00004370"/>
    <w:rsid w:val="00006678"/>
    <w:rsid w:val="00011F08"/>
    <w:rsid w:val="00031874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55B2F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C597F"/>
    <w:rsid w:val="00CE1FF2"/>
    <w:rsid w:val="00CF69EC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A1C1E"/>
    <w:rsid w:val="00ED1283"/>
    <w:rsid w:val="00ED72CF"/>
    <w:rsid w:val="00EF1688"/>
    <w:rsid w:val="00EF4544"/>
    <w:rsid w:val="00EF5A89"/>
    <w:rsid w:val="00F42C02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881C5"/>
  <w15:docId w15:val="{667475BF-65A0-4946-8413-801C149C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42C0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Akapitzlist">
    <w:name w:val="List Paragraph"/>
    <w:basedOn w:val="Normalny"/>
    <w:uiPriority w:val="34"/>
    <w:qFormat/>
    <w:rsid w:val="00F42C02"/>
    <w:pPr>
      <w:ind w:left="720"/>
      <w:contextualSpacing/>
    </w:pPr>
  </w:style>
  <w:style w:type="table" w:styleId="Tabela-Siatka">
    <w:name w:val="Table Grid"/>
    <w:basedOn w:val="Standardowy"/>
    <w:uiPriority w:val="39"/>
    <w:rsid w:val="00F4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19</TotalTime>
  <Pages>2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2</cp:revision>
  <cp:lastPrinted>2019-09-30T09:01:00Z</cp:lastPrinted>
  <dcterms:created xsi:type="dcterms:W3CDTF">2026-07-01T08:53:00Z</dcterms:created>
  <dcterms:modified xsi:type="dcterms:W3CDTF">2026-07-02T05:03:00Z</dcterms:modified>
</cp:coreProperties>
</file>