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8F68" w14:textId="77777777" w:rsidR="002E37F5" w:rsidRPr="000B6EFD" w:rsidRDefault="002E37F5" w:rsidP="000B6EFD">
      <w:pPr>
        <w:jc w:val="center"/>
        <w:rPr>
          <w:rFonts w:asciiTheme="minorHAnsi" w:hAnsiTheme="minorHAnsi" w:cstheme="minorHAnsi"/>
          <w:lang w:val="en-GB"/>
        </w:rPr>
      </w:pPr>
      <w:r w:rsidRPr="000B6EFD">
        <w:rPr>
          <w:rFonts w:asciiTheme="minorHAnsi" w:hAnsiTheme="minorHAnsi" w:cstheme="minorHAnsi"/>
          <w:lang w:val="en-GB"/>
        </w:rPr>
        <w:t>RULES FOR COMPLETING STUDENT INTERNSHIPS</w:t>
      </w:r>
    </w:p>
    <w:p w14:paraId="505C4EFD" w14:textId="77777777" w:rsidR="002E37F5" w:rsidRPr="000B6EFD" w:rsidRDefault="002E37F5" w:rsidP="000B6EFD">
      <w:pPr>
        <w:jc w:val="center"/>
        <w:rPr>
          <w:rFonts w:asciiTheme="minorHAnsi" w:hAnsiTheme="minorHAnsi" w:cstheme="minorHAnsi"/>
          <w:lang w:val="en-GB"/>
        </w:rPr>
      </w:pPr>
      <w:r w:rsidRPr="000B6EFD">
        <w:rPr>
          <w:rFonts w:asciiTheme="minorHAnsi" w:hAnsiTheme="minorHAnsi" w:cstheme="minorHAnsi"/>
          <w:lang w:val="en-GB"/>
        </w:rPr>
        <w:t>Applicable to first-cycle (Bachelor’s degree) students</w:t>
      </w:r>
      <w:r w:rsidRPr="000B6EFD">
        <w:rPr>
          <w:rFonts w:asciiTheme="minorHAnsi" w:hAnsiTheme="minorHAnsi" w:cstheme="minorHAnsi"/>
          <w:lang w:val="en-GB"/>
        </w:rPr>
        <w:br/>
        <w:t xml:space="preserve">Faculty of Management, </w:t>
      </w:r>
      <w:proofErr w:type="spellStart"/>
      <w:r w:rsidRPr="000B6EFD">
        <w:rPr>
          <w:rFonts w:asciiTheme="minorHAnsi" w:hAnsiTheme="minorHAnsi" w:cstheme="minorHAnsi"/>
          <w:lang w:val="en-GB"/>
        </w:rPr>
        <w:t>Wrocław</w:t>
      </w:r>
      <w:proofErr w:type="spellEnd"/>
      <w:r w:rsidRPr="000B6EFD">
        <w:rPr>
          <w:rFonts w:asciiTheme="minorHAnsi" w:hAnsiTheme="minorHAnsi" w:cstheme="minorHAnsi"/>
          <w:lang w:val="en-GB"/>
        </w:rPr>
        <w:t xml:space="preserve"> University of Science and Technology</w:t>
      </w:r>
    </w:p>
    <w:p w14:paraId="004F2152" w14:textId="46E5064B" w:rsidR="002E37F5" w:rsidRPr="000B6EFD" w:rsidRDefault="002E37F5" w:rsidP="002E37F5">
      <w:pPr>
        <w:rPr>
          <w:rFonts w:asciiTheme="minorHAnsi" w:hAnsiTheme="minorHAnsi" w:cstheme="minorHAnsi"/>
          <w:lang w:val="en-GB"/>
        </w:rPr>
      </w:pPr>
    </w:p>
    <w:p w14:paraId="76BDFF5B" w14:textId="77777777" w:rsidR="002E37F5" w:rsidRPr="00B27BD3" w:rsidRDefault="002E37F5" w:rsidP="002E37F5">
      <w:pPr>
        <w:rPr>
          <w:rFonts w:asciiTheme="minorHAnsi" w:hAnsiTheme="minorHAnsi" w:cstheme="minorHAnsi"/>
          <w:b/>
          <w:bCs/>
          <w:lang w:val="en-GB"/>
        </w:rPr>
      </w:pPr>
      <w:r w:rsidRPr="00B27BD3">
        <w:rPr>
          <w:rFonts w:asciiTheme="minorHAnsi" w:hAnsiTheme="minorHAnsi" w:cstheme="minorHAnsi"/>
          <w:b/>
          <w:bCs/>
          <w:lang w:val="en-GB"/>
        </w:rPr>
        <w:t>I. Introduction</w:t>
      </w:r>
    </w:p>
    <w:p w14:paraId="71FA4B94"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The purpose of mandatory professional internships carried out at the Faculty of Management is to:</w:t>
      </w:r>
    </w:p>
    <w:p w14:paraId="2A326F38" w14:textId="77777777" w:rsidR="002E37F5" w:rsidRPr="000B6EFD" w:rsidRDefault="002E37F5" w:rsidP="00B27BD3">
      <w:pPr>
        <w:numPr>
          <w:ilvl w:val="0"/>
          <w:numId w:val="19"/>
        </w:numPr>
        <w:jc w:val="both"/>
        <w:rPr>
          <w:rFonts w:asciiTheme="minorHAnsi" w:hAnsiTheme="minorHAnsi" w:cstheme="minorHAnsi"/>
          <w:lang w:val="en-GB"/>
        </w:rPr>
      </w:pPr>
      <w:r w:rsidRPr="000B6EFD">
        <w:rPr>
          <w:rFonts w:asciiTheme="minorHAnsi" w:hAnsiTheme="minorHAnsi" w:cstheme="minorHAnsi"/>
          <w:lang w:val="en-GB"/>
        </w:rPr>
        <w:t xml:space="preserve">achieve the learning outcomes assigned to the internship course within the study programme, </w:t>
      </w:r>
    </w:p>
    <w:p w14:paraId="6BE173F5" w14:textId="77777777" w:rsidR="002E37F5" w:rsidRPr="000B6EFD" w:rsidRDefault="002E37F5" w:rsidP="00B27BD3">
      <w:pPr>
        <w:numPr>
          <w:ilvl w:val="0"/>
          <w:numId w:val="19"/>
        </w:numPr>
        <w:jc w:val="both"/>
        <w:rPr>
          <w:rFonts w:asciiTheme="minorHAnsi" w:hAnsiTheme="minorHAnsi" w:cstheme="minorHAnsi"/>
          <w:lang w:val="en-GB"/>
        </w:rPr>
      </w:pPr>
      <w:r w:rsidRPr="000B6EFD">
        <w:rPr>
          <w:rFonts w:asciiTheme="minorHAnsi" w:hAnsiTheme="minorHAnsi" w:cstheme="minorHAnsi"/>
          <w:lang w:val="en-GB"/>
        </w:rPr>
        <w:t xml:space="preserve">become familiar with the specifics of the professional environment and the functioning of business entities, </w:t>
      </w:r>
    </w:p>
    <w:p w14:paraId="432A7C2F" w14:textId="77777777" w:rsidR="002E37F5" w:rsidRPr="000B6EFD" w:rsidRDefault="002E37F5" w:rsidP="00B27BD3">
      <w:pPr>
        <w:numPr>
          <w:ilvl w:val="0"/>
          <w:numId w:val="19"/>
        </w:numPr>
        <w:jc w:val="both"/>
        <w:rPr>
          <w:rFonts w:asciiTheme="minorHAnsi" w:hAnsiTheme="minorHAnsi" w:cstheme="minorHAnsi"/>
          <w:lang w:val="en-GB"/>
        </w:rPr>
      </w:pPr>
      <w:r w:rsidRPr="000B6EFD">
        <w:rPr>
          <w:rFonts w:asciiTheme="minorHAnsi" w:hAnsiTheme="minorHAnsi" w:cstheme="minorHAnsi"/>
          <w:lang w:val="en-GB"/>
        </w:rPr>
        <w:t xml:space="preserve">acquire practical knowledge related to documentation processes at workplaces, </w:t>
      </w:r>
    </w:p>
    <w:p w14:paraId="4FEAEC6B" w14:textId="77777777" w:rsidR="002E37F5" w:rsidRPr="000B6EFD" w:rsidRDefault="002E37F5" w:rsidP="00B27BD3">
      <w:pPr>
        <w:numPr>
          <w:ilvl w:val="0"/>
          <w:numId w:val="19"/>
        </w:numPr>
        <w:jc w:val="both"/>
        <w:rPr>
          <w:rFonts w:asciiTheme="minorHAnsi" w:hAnsiTheme="minorHAnsi" w:cstheme="minorHAnsi"/>
          <w:lang w:val="en-GB"/>
        </w:rPr>
      </w:pPr>
      <w:r w:rsidRPr="000B6EFD">
        <w:rPr>
          <w:rFonts w:asciiTheme="minorHAnsi" w:hAnsiTheme="minorHAnsi" w:cstheme="minorHAnsi"/>
          <w:lang w:val="en-GB"/>
        </w:rPr>
        <w:t xml:space="preserve">understand work organization principles, including organizational structures, division of responsibilities, procedures, planning, and control, </w:t>
      </w:r>
    </w:p>
    <w:p w14:paraId="027C9A71" w14:textId="77777777" w:rsidR="002E37F5" w:rsidRPr="000B6EFD" w:rsidRDefault="002E37F5" w:rsidP="00B27BD3">
      <w:pPr>
        <w:numPr>
          <w:ilvl w:val="0"/>
          <w:numId w:val="19"/>
        </w:numPr>
        <w:jc w:val="both"/>
        <w:rPr>
          <w:rFonts w:asciiTheme="minorHAnsi" w:hAnsiTheme="minorHAnsi" w:cstheme="minorHAnsi"/>
          <w:lang w:val="en-GB"/>
        </w:rPr>
      </w:pPr>
      <w:r w:rsidRPr="000B6EFD">
        <w:rPr>
          <w:rFonts w:asciiTheme="minorHAnsi" w:hAnsiTheme="minorHAnsi" w:cstheme="minorHAnsi"/>
          <w:lang w:val="en-GB"/>
        </w:rPr>
        <w:t xml:space="preserve">develop teamwork skills, effective communication, independence, and decision-making abilities, </w:t>
      </w:r>
    </w:p>
    <w:p w14:paraId="013DA52A" w14:textId="77777777" w:rsidR="002E37F5" w:rsidRPr="000B6EFD" w:rsidRDefault="002E37F5" w:rsidP="00B27BD3">
      <w:pPr>
        <w:numPr>
          <w:ilvl w:val="0"/>
          <w:numId w:val="19"/>
        </w:numPr>
        <w:jc w:val="both"/>
        <w:rPr>
          <w:rFonts w:asciiTheme="minorHAnsi" w:hAnsiTheme="minorHAnsi" w:cstheme="minorHAnsi"/>
          <w:lang w:val="en-GB"/>
        </w:rPr>
      </w:pPr>
      <w:r w:rsidRPr="000B6EFD">
        <w:rPr>
          <w:rFonts w:asciiTheme="minorHAnsi" w:hAnsiTheme="minorHAnsi" w:cstheme="minorHAnsi"/>
          <w:lang w:val="en-GB"/>
        </w:rPr>
        <w:t xml:space="preserve">develop professional skills appropriate to the internship placement, </w:t>
      </w:r>
    </w:p>
    <w:p w14:paraId="34F5F402" w14:textId="77777777" w:rsidR="002E37F5" w:rsidRPr="000B6EFD" w:rsidRDefault="002E37F5" w:rsidP="00B27BD3">
      <w:pPr>
        <w:numPr>
          <w:ilvl w:val="0"/>
          <w:numId w:val="19"/>
        </w:numPr>
        <w:jc w:val="both"/>
        <w:rPr>
          <w:rFonts w:asciiTheme="minorHAnsi" w:hAnsiTheme="minorHAnsi" w:cstheme="minorHAnsi"/>
          <w:lang w:val="en-GB"/>
        </w:rPr>
      </w:pPr>
      <w:r w:rsidRPr="000B6EFD">
        <w:rPr>
          <w:rFonts w:asciiTheme="minorHAnsi" w:hAnsiTheme="minorHAnsi" w:cstheme="minorHAnsi"/>
          <w:lang w:val="en-GB"/>
        </w:rPr>
        <w:t xml:space="preserve">verify, develop, and apply knowledge acquired during studies, </w:t>
      </w:r>
    </w:p>
    <w:p w14:paraId="5A9EC098" w14:textId="77777777" w:rsidR="002E37F5" w:rsidRPr="000B6EFD" w:rsidRDefault="002E37F5" w:rsidP="00B27BD3">
      <w:pPr>
        <w:numPr>
          <w:ilvl w:val="0"/>
          <w:numId w:val="19"/>
        </w:numPr>
        <w:jc w:val="both"/>
        <w:rPr>
          <w:rFonts w:asciiTheme="minorHAnsi" w:hAnsiTheme="minorHAnsi" w:cstheme="minorHAnsi"/>
          <w:lang w:val="en-GB"/>
        </w:rPr>
      </w:pPr>
      <w:r w:rsidRPr="000B6EFD">
        <w:rPr>
          <w:rFonts w:asciiTheme="minorHAnsi" w:hAnsiTheme="minorHAnsi" w:cstheme="minorHAnsi"/>
          <w:lang w:val="en-GB"/>
        </w:rPr>
        <w:t xml:space="preserve">improve self-organization, time management, and responsibility for assigned tasks, </w:t>
      </w:r>
    </w:p>
    <w:p w14:paraId="174F660B" w14:textId="77777777" w:rsidR="002E37F5" w:rsidRPr="000B6EFD" w:rsidRDefault="002E37F5" w:rsidP="00B27BD3">
      <w:pPr>
        <w:numPr>
          <w:ilvl w:val="0"/>
          <w:numId w:val="19"/>
        </w:numPr>
        <w:jc w:val="both"/>
        <w:rPr>
          <w:rFonts w:asciiTheme="minorHAnsi" w:hAnsiTheme="minorHAnsi" w:cstheme="minorHAnsi"/>
          <w:lang w:val="en-GB"/>
        </w:rPr>
      </w:pPr>
      <w:r w:rsidRPr="000B6EFD">
        <w:rPr>
          <w:rFonts w:asciiTheme="minorHAnsi" w:hAnsiTheme="minorHAnsi" w:cstheme="minorHAnsi"/>
          <w:lang w:val="en-GB"/>
        </w:rPr>
        <w:t xml:space="preserve">foster an entrepreneurial attitude and teamwork skills, </w:t>
      </w:r>
    </w:p>
    <w:p w14:paraId="5C0A757B" w14:textId="77777777" w:rsidR="002E37F5" w:rsidRPr="000B6EFD" w:rsidRDefault="002E37F5" w:rsidP="00B27BD3">
      <w:pPr>
        <w:numPr>
          <w:ilvl w:val="0"/>
          <w:numId w:val="19"/>
        </w:numPr>
        <w:jc w:val="both"/>
        <w:rPr>
          <w:rFonts w:asciiTheme="minorHAnsi" w:hAnsiTheme="minorHAnsi" w:cstheme="minorHAnsi"/>
          <w:lang w:val="en-GB"/>
        </w:rPr>
      </w:pPr>
      <w:r w:rsidRPr="000B6EFD">
        <w:rPr>
          <w:rFonts w:asciiTheme="minorHAnsi" w:hAnsiTheme="minorHAnsi" w:cstheme="minorHAnsi"/>
          <w:lang w:val="en-GB"/>
        </w:rPr>
        <w:t xml:space="preserve">gain professional experience, orientation in the labour market, and self-assess competencies in relation to employer expectations. </w:t>
      </w:r>
    </w:p>
    <w:p w14:paraId="1849E673" w14:textId="29FC1602" w:rsidR="002E37F5" w:rsidRPr="000B6EFD" w:rsidRDefault="002E37F5" w:rsidP="00B27BD3">
      <w:pPr>
        <w:jc w:val="both"/>
        <w:rPr>
          <w:rFonts w:asciiTheme="minorHAnsi" w:hAnsiTheme="minorHAnsi" w:cstheme="minorHAnsi"/>
          <w:lang w:val="en-GB"/>
        </w:rPr>
      </w:pPr>
    </w:p>
    <w:p w14:paraId="661A796E" w14:textId="77777777" w:rsidR="002E37F5" w:rsidRPr="00B27BD3" w:rsidRDefault="002E37F5" w:rsidP="002E37F5">
      <w:pPr>
        <w:rPr>
          <w:rFonts w:asciiTheme="minorHAnsi" w:hAnsiTheme="minorHAnsi" w:cstheme="minorHAnsi"/>
          <w:b/>
          <w:bCs/>
          <w:lang w:val="en-GB"/>
        </w:rPr>
      </w:pPr>
      <w:r w:rsidRPr="00B27BD3">
        <w:rPr>
          <w:rFonts w:asciiTheme="minorHAnsi" w:hAnsiTheme="minorHAnsi" w:cstheme="minorHAnsi"/>
          <w:b/>
          <w:bCs/>
          <w:lang w:val="en-GB"/>
        </w:rPr>
        <w:t>II. General Provisions</w:t>
      </w:r>
    </w:p>
    <w:p w14:paraId="20B15EE2"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Completion of a professional internship is mandatory for all first-cycle students, regardless of the field of study.</w:t>
      </w:r>
    </w:p>
    <w:p w14:paraId="4F91C97C"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The duration of the internship is specified in the study programme for a given field, specialization, mode, and profile of studies.</w:t>
      </w:r>
    </w:p>
    <w:p w14:paraId="26EB7B88"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Internships may begin no earlier than during the fourth stage (semester) of studies and must be completed before the beginning of the final stage.</w:t>
      </w:r>
    </w:p>
    <w:p w14:paraId="32EECFF2"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Two forms of internship organization are allowed:</w:t>
      </w:r>
    </w:p>
    <w:p w14:paraId="0EAC51F5" w14:textId="77777777" w:rsidR="002E37F5" w:rsidRPr="000B6EFD" w:rsidRDefault="002E37F5" w:rsidP="00B27BD3">
      <w:pPr>
        <w:numPr>
          <w:ilvl w:val="0"/>
          <w:numId w:val="20"/>
        </w:numPr>
        <w:jc w:val="both"/>
        <w:rPr>
          <w:rFonts w:asciiTheme="minorHAnsi" w:hAnsiTheme="minorHAnsi" w:cstheme="minorHAnsi"/>
          <w:lang w:val="en-GB"/>
        </w:rPr>
      </w:pPr>
      <w:r w:rsidRPr="000B6EFD">
        <w:rPr>
          <w:rFonts w:asciiTheme="minorHAnsi" w:hAnsiTheme="minorHAnsi" w:cstheme="minorHAnsi"/>
          <w:lang w:val="en-GB"/>
        </w:rPr>
        <w:t xml:space="preserve">Individual mode – the student independently arranges the internship placement; </w:t>
      </w:r>
    </w:p>
    <w:p w14:paraId="03D0CBB8" w14:textId="77777777" w:rsidR="002E37F5" w:rsidRPr="000B6EFD" w:rsidRDefault="002E37F5" w:rsidP="00B27BD3">
      <w:pPr>
        <w:numPr>
          <w:ilvl w:val="0"/>
          <w:numId w:val="20"/>
        </w:numPr>
        <w:jc w:val="both"/>
        <w:rPr>
          <w:rFonts w:asciiTheme="minorHAnsi" w:hAnsiTheme="minorHAnsi" w:cstheme="minorHAnsi"/>
          <w:lang w:val="en-GB"/>
        </w:rPr>
      </w:pPr>
      <w:r w:rsidRPr="000B6EFD">
        <w:rPr>
          <w:rFonts w:asciiTheme="minorHAnsi" w:hAnsiTheme="minorHAnsi" w:cstheme="minorHAnsi"/>
          <w:lang w:val="en-GB"/>
        </w:rPr>
        <w:t xml:space="preserve">Recognition of professional work – the student may apply for recognition of professional work as an internship (minimum employment period: 3 months). </w:t>
      </w:r>
    </w:p>
    <w:p w14:paraId="7C240FA8"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The internship process is supervised by the Vice-Dean for Student Affairs, supported by Dean’s Plenipotentiaries for internships.</w:t>
      </w:r>
    </w:p>
    <w:p w14:paraId="0E799A9E"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Plenipotentiaries are academic or research-and-teaching staff appointed by the Dean of the Faculty of Management.</w:t>
      </w:r>
    </w:p>
    <w:p w14:paraId="6A2D592A" w14:textId="1F5C10C5" w:rsidR="002E37F5" w:rsidRPr="000B6EFD" w:rsidRDefault="002E37F5" w:rsidP="002E37F5">
      <w:pPr>
        <w:rPr>
          <w:rFonts w:asciiTheme="minorHAnsi" w:hAnsiTheme="minorHAnsi" w:cstheme="minorHAnsi"/>
          <w:lang w:val="en-GB"/>
        </w:rPr>
      </w:pPr>
    </w:p>
    <w:p w14:paraId="68C2A22E" w14:textId="77777777" w:rsidR="002E37F5" w:rsidRPr="00B27BD3" w:rsidRDefault="002E37F5" w:rsidP="002E37F5">
      <w:pPr>
        <w:rPr>
          <w:rFonts w:asciiTheme="minorHAnsi" w:hAnsiTheme="minorHAnsi" w:cstheme="minorHAnsi"/>
          <w:b/>
          <w:bCs/>
          <w:lang w:val="en-GB"/>
        </w:rPr>
      </w:pPr>
      <w:r w:rsidRPr="00B27BD3">
        <w:rPr>
          <w:rFonts w:asciiTheme="minorHAnsi" w:hAnsiTheme="minorHAnsi" w:cstheme="minorHAnsi"/>
          <w:b/>
          <w:bCs/>
          <w:lang w:val="en-GB"/>
        </w:rPr>
        <w:t>III. Internships in Individual Mode</w:t>
      </w:r>
    </w:p>
    <w:p w14:paraId="0DD4BD91" w14:textId="77777777" w:rsidR="002E37F5" w:rsidRPr="00B27BD3" w:rsidRDefault="002E37F5" w:rsidP="002E37F5">
      <w:pPr>
        <w:rPr>
          <w:rFonts w:asciiTheme="minorHAnsi" w:hAnsiTheme="minorHAnsi" w:cstheme="minorHAnsi"/>
          <w:b/>
          <w:bCs/>
          <w:lang w:val="en-GB"/>
        </w:rPr>
      </w:pPr>
      <w:r w:rsidRPr="00B27BD3">
        <w:rPr>
          <w:rFonts w:asciiTheme="minorHAnsi" w:hAnsiTheme="minorHAnsi" w:cstheme="minorHAnsi"/>
          <w:b/>
          <w:bCs/>
          <w:lang w:val="en-GB"/>
        </w:rPr>
        <w:t>A. Activities before the internship</w:t>
      </w:r>
    </w:p>
    <w:p w14:paraId="35792B02"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Before starting the internship, the student is required to submit to the internship plenipotentiary:</w:t>
      </w:r>
    </w:p>
    <w:p w14:paraId="0473C293" w14:textId="77777777" w:rsidR="002E37F5" w:rsidRPr="000B6EFD" w:rsidRDefault="002E37F5" w:rsidP="00B27BD3">
      <w:pPr>
        <w:numPr>
          <w:ilvl w:val="0"/>
          <w:numId w:val="21"/>
        </w:numPr>
        <w:jc w:val="both"/>
        <w:rPr>
          <w:rFonts w:asciiTheme="minorHAnsi" w:hAnsiTheme="minorHAnsi" w:cstheme="minorHAnsi"/>
          <w:lang w:val="en-GB"/>
        </w:rPr>
      </w:pPr>
      <w:r w:rsidRPr="000B6EFD">
        <w:rPr>
          <w:rFonts w:asciiTheme="minorHAnsi" w:hAnsiTheme="minorHAnsi" w:cstheme="minorHAnsi"/>
          <w:lang w:val="en-GB"/>
        </w:rPr>
        <w:t xml:space="preserve">a preliminarily completed Internship Compliance Assessment Form (Annex 1, Part I – before the internship), </w:t>
      </w:r>
    </w:p>
    <w:p w14:paraId="67FC2285" w14:textId="77777777" w:rsidR="002E37F5" w:rsidRPr="000B6EFD" w:rsidRDefault="002E37F5" w:rsidP="00B27BD3">
      <w:pPr>
        <w:numPr>
          <w:ilvl w:val="0"/>
          <w:numId w:val="21"/>
        </w:numPr>
        <w:jc w:val="both"/>
        <w:rPr>
          <w:rFonts w:asciiTheme="minorHAnsi" w:hAnsiTheme="minorHAnsi" w:cstheme="minorHAnsi"/>
          <w:lang w:val="en-GB"/>
        </w:rPr>
      </w:pPr>
      <w:r w:rsidRPr="000B6EFD">
        <w:rPr>
          <w:rFonts w:asciiTheme="minorHAnsi" w:hAnsiTheme="minorHAnsi" w:cstheme="minorHAnsi"/>
          <w:lang w:val="en-GB"/>
        </w:rPr>
        <w:t xml:space="preserve">a Framework Internship Plan (Annex 2), including the planned duration, form, and scope of activities. </w:t>
      </w:r>
    </w:p>
    <w:p w14:paraId="4EC52D18"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lastRenderedPageBreak/>
        <w:t>The plenipotentiary performs a preliminary assessment of the compliance of the planned internship with the learning outcomes assigned to the field of study.</w:t>
      </w:r>
    </w:p>
    <w:p w14:paraId="7D5FD751"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Based on a positive assessment, the Dean signs the Internship Agreement (Annex 3), which constitutes formal approval for the internship.</w:t>
      </w:r>
    </w:p>
    <w:p w14:paraId="60D44A51"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A condition for issuing the agreement is that the student holds valid accident insurance (NNW) covering the internship period.</w:t>
      </w:r>
    </w:p>
    <w:p w14:paraId="4B33E40F"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The student must obtain the signature of the host company/institution before the internship begins.</w:t>
      </w:r>
    </w:p>
    <w:p w14:paraId="20C0FD1A"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One copy of the agreement signed by all parties must be submitted to the Dean’s Office before the internship starts.</w:t>
      </w:r>
    </w:p>
    <w:p w14:paraId="26BA8645" w14:textId="5BBA9111" w:rsidR="002E37F5" w:rsidRPr="000B6EFD" w:rsidRDefault="002E37F5" w:rsidP="002E37F5">
      <w:pPr>
        <w:rPr>
          <w:rFonts w:asciiTheme="minorHAnsi" w:hAnsiTheme="minorHAnsi" w:cstheme="minorHAnsi"/>
          <w:lang w:val="en-GB"/>
        </w:rPr>
      </w:pPr>
    </w:p>
    <w:p w14:paraId="5CBDC4E7" w14:textId="77777777" w:rsidR="002E37F5" w:rsidRPr="00B27BD3" w:rsidRDefault="002E37F5" w:rsidP="002E37F5">
      <w:pPr>
        <w:rPr>
          <w:rFonts w:asciiTheme="minorHAnsi" w:hAnsiTheme="minorHAnsi" w:cstheme="minorHAnsi"/>
          <w:b/>
          <w:bCs/>
          <w:lang w:val="en-GB"/>
        </w:rPr>
      </w:pPr>
      <w:r w:rsidRPr="00B27BD3">
        <w:rPr>
          <w:rFonts w:asciiTheme="minorHAnsi" w:hAnsiTheme="minorHAnsi" w:cstheme="minorHAnsi"/>
          <w:b/>
          <w:bCs/>
          <w:lang w:val="en-GB"/>
        </w:rPr>
        <w:t>B. Activities after the internship</w:t>
      </w:r>
    </w:p>
    <w:p w14:paraId="7737C8D3" w14:textId="77777777" w:rsidR="002E37F5" w:rsidRPr="00B27BD3" w:rsidRDefault="002E37F5" w:rsidP="00B27BD3">
      <w:pPr>
        <w:jc w:val="both"/>
        <w:rPr>
          <w:rFonts w:asciiTheme="minorHAnsi" w:hAnsiTheme="minorHAnsi" w:cstheme="minorHAnsi"/>
          <w:lang w:val="en-GB"/>
        </w:rPr>
      </w:pPr>
      <w:r w:rsidRPr="00B27BD3">
        <w:rPr>
          <w:rFonts w:asciiTheme="minorHAnsi" w:hAnsiTheme="minorHAnsi" w:cstheme="minorHAnsi"/>
          <w:lang w:val="en-GB"/>
        </w:rPr>
        <w:t>After completing the internship, the student submits to the plenipotentiary:</w:t>
      </w:r>
    </w:p>
    <w:p w14:paraId="322050F9" w14:textId="77777777" w:rsidR="002E37F5" w:rsidRPr="00B27BD3" w:rsidRDefault="002E37F5" w:rsidP="00B27BD3">
      <w:pPr>
        <w:numPr>
          <w:ilvl w:val="0"/>
          <w:numId w:val="22"/>
        </w:numPr>
        <w:jc w:val="both"/>
        <w:rPr>
          <w:rFonts w:asciiTheme="minorHAnsi" w:hAnsiTheme="minorHAnsi" w:cstheme="minorHAnsi"/>
          <w:lang w:val="en-GB"/>
        </w:rPr>
      </w:pPr>
      <w:r w:rsidRPr="00B27BD3">
        <w:rPr>
          <w:rFonts w:asciiTheme="minorHAnsi" w:hAnsiTheme="minorHAnsi" w:cstheme="minorHAnsi"/>
          <w:lang w:val="en-GB"/>
        </w:rPr>
        <w:t xml:space="preserve">confirmation of internship completion, </w:t>
      </w:r>
    </w:p>
    <w:p w14:paraId="1CCF1FEC" w14:textId="77777777" w:rsidR="002E37F5" w:rsidRPr="00B27BD3" w:rsidRDefault="002E37F5" w:rsidP="00B27BD3">
      <w:pPr>
        <w:numPr>
          <w:ilvl w:val="0"/>
          <w:numId w:val="22"/>
        </w:numPr>
        <w:jc w:val="both"/>
        <w:rPr>
          <w:rFonts w:asciiTheme="minorHAnsi" w:hAnsiTheme="minorHAnsi" w:cstheme="minorHAnsi"/>
          <w:lang w:val="en-GB"/>
        </w:rPr>
      </w:pPr>
      <w:r w:rsidRPr="00B27BD3">
        <w:rPr>
          <w:rFonts w:asciiTheme="minorHAnsi" w:hAnsiTheme="minorHAnsi" w:cstheme="minorHAnsi"/>
          <w:lang w:val="en-GB"/>
        </w:rPr>
        <w:t xml:space="preserve">a preliminarily completed Part II of the Internship Compliance Assessment Form. </w:t>
      </w:r>
    </w:p>
    <w:p w14:paraId="510874CE" w14:textId="77777777" w:rsidR="002E37F5" w:rsidRPr="00B27BD3" w:rsidRDefault="002E37F5" w:rsidP="00B27BD3">
      <w:pPr>
        <w:jc w:val="both"/>
        <w:rPr>
          <w:rFonts w:asciiTheme="minorHAnsi" w:hAnsiTheme="minorHAnsi" w:cstheme="minorHAnsi"/>
          <w:lang w:val="en-GB"/>
        </w:rPr>
      </w:pPr>
      <w:r w:rsidRPr="00B27BD3">
        <w:rPr>
          <w:rFonts w:asciiTheme="minorHAnsi" w:hAnsiTheme="minorHAnsi" w:cstheme="minorHAnsi"/>
          <w:lang w:val="en-GB"/>
        </w:rPr>
        <w:t>The plenipotentiary verifies:</w:t>
      </w:r>
    </w:p>
    <w:p w14:paraId="4C75D508" w14:textId="77777777" w:rsidR="002E37F5" w:rsidRPr="00B27BD3" w:rsidRDefault="002E37F5" w:rsidP="00B27BD3">
      <w:pPr>
        <w:numPr>
          <w:ilvl w:val="0"/>
          <w:numId w:val="23"/>
        </w:numPr>
        <w:jc w:val="both"/>
        <w:rPr>
          <w:rFonts w:asciiTheme="minorHAnsi" w:hAnsiTheme="minorHAnsi" w:cstheme="minorHAnsi"/>
          <w:lang w:val="en-GB"/>
        </w:rPr>
      </w:pPr>
      <w:r w:rsidRPr="00B27BD3">
        <w:rPr>
          <w:rFonts w:asciiTheme="minorHAnsi" w:hAnsiTheme="minorHAnsi" w:cstheme="minorHAnsi"/>
          <w:lang w:val="en-GB"/>
        </w:rPr>
        <w:t xml:space="preserve">the consistency of the internship implementation with the framework plan, </w:t>
      </w:r>
    </w:p>
    <w:p w14:paraId="5F7A77B6" w14:textId="77777777" w:rsidR="002E37F5" w:rsidRPr="00B27BD3" w:rsidRDefault="002E37F5" w:rsidP="00B27BD3">
      <w:pPr>
        <w:numPr>
          <w:ilvl w:val="0"/>
          <w:numId w:val="23"/>
        </w:numPr>
        <w:jc w:val="both"/>
        <w:rPr>
          <w:rFonts w:asciiTheme="minorHAnsi" w:hAnsiTheme="minorHAnsi" w:cstheme="minorHAnsi"/>
          <w:lang w:val="en-GB"/>
        </w:rPr>
      </w:pPr>
      <w:r w:rsidRPr="00B27BD3">
        <w:rPr>
          <w:rFonts w:asciiTheme="minorHAnsi" w:hAnsiTheme="minorHAnsi" w:cstheme="minorHAnsi"/>
          <w:lang w:val="en-GB"/>
        </w:rPr>
        <w:t xml:space="preserve">the achievement of learning outcomes. </w:t>
      </w:r>
    </w:p>
    <w:p w14:paraId="784F58DB" w14:textId="77777777" w:rsidR="002E37F5" w:rsidRPr="00B27BD3" w:rsidRDefault="002E37F5" w:rsidP="00B27BD3">
      <w:pPr>
        <w:jc w:val="both"/>
        <w:rPr>
          <w:rFonts w:asciiTheme="minorHAnsi" w:hAnsiTheme="minorHAnsi" w:cstheme="minorHAnsi"/>
          <w:lang w:val="en-GB"/>
        </w:rPr>
      </w:pPr>
      <w:r w:rsidRPr="00B27BD3">
        <w:rPr>
          <w:rFonts w:asciiTheme="minorHAnsi" w:hAnsiTheme="minorHAnsi" w:cstheme="minorHAnsi"/>
          <w:lang w:val="en-GB"/>
        </w:rPr>
        <w:t>If discrepancies occur, the plenipotentiary, in consultation with the student, reassesses compliance.</w:t>
      </w:r>
    </w:p>
    <w:p w14:paraId="1710BE4D" w14:textId="77777777" w:rsidR="002E37F5" w:rsidRPr="00B27BD3" w:rsidRDefault="002E37F5" w:rsidP="00B27BD3">
      <w:pPr>
        <w:jc w:val="both"/>
        <w:rPr>
          <w:rFonts w:asciiTheme="minorHAnsi" w:hAnsiTheme="minorHAnsi" w:cstheme="minorHAnsi"/>
          <w:lang w:val="en-GB"/>
        </w:rPr>
      </w:pPr>
      <w:r w:rsidRPr="00B27BD3">
        <w:rPr>
          <w:rFonts w:asciiTheme="minorHAnsi" w:hAnsiTheme="minorHAnsi" w:cstheme="minorHAnsi"/>
          <w:lang w:val="en-GB"/>
        </w:rPr>
        <w:t>A positive assessment is a necessary condition for completing the internship in individual mode. Lack of compliance results in failure to complete the internship.</w:t>
      </w:r>
    </w:p>
    <w:p w14:paraId="78614372" w14:textId="77777777" w:rsidR="002E37F5" w:rsidRPr="00B27BD3" w:rsidRDefault="002E37F5" w:rsidP="00B27BD3">
      <w:pPr>
        <w:jc w:val="both"/>
        <w:rPr>
          <w:rFonts w:asciiTheme="minorHAnsi" w:hAnsiTheme="minorHAnsi" w:cstheme="minorHAnsi"/>
          <w:lang w:val="en-GB"/>
        </w:rPr>
      </w:pPr>
      <w:r w:rsidRPr="00B27BD3">
        <w:rPr>
          <w:rFonts w:asciiTheme="minorHAnsi" w:hAnsiTheme="minorHAnsi" w:cstheme="minorHAnsi"/>
          <w:lang w:val="en-GB"/>
        </w:rPr>
        <w:t>After reviewing the employer’s evaluation, the student may submit comments, which can be included in the assessment form. Acceptance of these comments by the plenipotentiary is required for them to be considered in the final grade.</w:t>
      </w:r>
    </w:p>
    <w:p w14:paraId="46656473" w14:textId="0F58C642" w:rsidR="002E37F5" w:rsidRPr="000B6EFD" w:rsidRDefault="002E37F5" w:rsidP="002E37F5">
      <w:pPr>
        <w:rPr>
          <w:rFonts w:asciiTheme="minorHAnsi" w:hAnsiTheme="minorHAnsi" w:cstheme="minorHAnsi"/>
          <w:lang w:val="en-GB"/>
        </w:rPr>
      </w:pPr>
    </w:p>
    <w:p w14:paraId="3ACB6951" w14:textId="77777777" w:rsidR="002E37F5" w:rsidRPr="00B27BD3" w:rsidRDefault="002E37F5" w:rsidP="002E37F5">
      <w:pPr>
        <w:rPr>
          <w:rFonts w:asciiTheme="minorHAnsi" w:hAnsiTheme="minorHAnsi" w:cstheme="minorHAnsi"/>
          <w:b/>
          <w:bCs/>
          <w:lang w:val="en-GB"/>
        </w:rPr>
      </w:pPr>
      <w:r w:rsidRPr="00B27BD3">
        <w:rPr>
          <w:rFonts w:asciiTheme="minorHAnsi" w:hAnsiTheme="minorHAnsi" w:cstheme="minorHAnsi"/>
          <w:b/>
          <w:bCs/>
          <w:lang w:val="en-GB"/>
        </w:rPr>
        <w:t>IV. Recognition of Professional Work as Internship</w:t>
      </w:r>
    </w:p>
    <w:p w14:paraId="28942497"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A student applying for recognition of professional work as an internship must submit to the plenipotentiary:</w:t>
      </w:r>
    </w:p>
    <w:p w14:paraId="564C785D" w14:textId="77777777" w:rsidR="002E37F5" w:rsidRPr="000B6EFD" w:rsidRDefault="002E37F5" w:rsidP="00B27BD3">
      <w:pPr>
        <w:numPr>
          <w:ilvl w:val="0"/>
          <w:numId w:val="24"/>
        </w:numPr>
        <w:jc w:val="both"/>
        <w:rPr>
          <w:rFonts w:asciiTheme="minorHAnsi" w:hAnsiTheme="minorHAnsi" w:cstheme="minorHAnsi"/>
          <w:lang w:val="en-GB"/>
        </w:rPr>
      </w:pPr>
      <w:r w:rsidRPr="000B6EFD">
        <w:rPr>
          <w:rFonts w:asciiTheme="minorHAnsi" w:hAnsiTheme="minorHAnsi" w:cstheme="minorHAnsi"/>
          <w:lang w:val="en-GB"/>
        </w:rPr>
        <w:t xml:space="preserve">a preliminarily completed Work Compliance Assessment Form (Annex 5), </w:t>
      </w:r>
    </w:p>
    <w:p w14:paraId="4EB27AE0" w14:textId="77777777" w:rsidR="002E37F5" w:rsidRPr="000B6EFD" w:rsidRDefault="002E37F5" w:rsidP="00B27BD3">
      <w:pPr>
        <w:numPr>
          <w:ilvl w:val="0"/>
          <w:numId w:val="24"/>
        </w:numPr>
        <w:jc w:val="both"/>
        <w:rPr>
          <w:rFonts w:asciiTheme="minorHAnsi" w:hAnsiTheme="minorHAnsi" w:cstheme="minorHAnsi"/>
          <w:lang w:val="en-GB"/>
        </w:rPr>
      </w:pPr>
      <w:r w:rsidRPr="000B6EFD">
        <w:rPr>
          <w:rFonts w:asciiTheme="minorHAnsi" w:hAnsiTheme="minorHAnsi" w:cstheme="minorHAnsi"/>
          <w:lang w:val="en-GB"/>
        </w:rPr>
        <w:t xml:space="preserve">a preliminarily completed Confirmation of Professional Activities (Annex 6). </w:t>
      </w:r>
    </w:p>
    <w:p w14:paraId="3020BD37"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These documents are prepared in cooperation with the employer.</w:t>
      </w:r>
    </w:p>
    <w:p w14:paraId="7307B8A6"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After approval of compliance, the student submits an Application for Recognition of Work as Internship (Annex 7).</w:t>
      </w:r>
    </w:p>
    <w:p w14:paraId="0A43B810"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If the work is not compliant with the learning outcomes, the application cannot be submitted.</w:t>
      </w:r>
    </w:p>
    <w:p w14:paraId="62F8E5BF"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The confirmation of activities must be signed by an employer representative. If no official stamp is available, contact details must be provided.</w:t>
      </w:r>
    </w:p>
    <w:p w14:paraId="0192C97A" w14:textId="422B39E4" w:rsidR="002E37F5" w:rsidRPr="000B6EFD" w:rsidRDefault="002E37F5" w:rsidP="002E37F5">
      <w:pPr>
        <w:rPr>
          <w:rFonts w:asciiTheme="minorHAnsi" w:hAnsiTheme="minorHAnsi" w:cstheme="minorHAnsi"/>
          <w:lang w:val="en-GB"/>
        </w:rPr>
      </w:pPr>
    </w:p>
    <w:p w14:paraId="7747EECF" w14:textId="77777777" w:rsidR="002E37F5" w:rsidRPr="00B27BD3" w:rsidRDefault="002E37F5" w:rsidP="002E37F5">
      <w:pPr>
        <w:rPr>
          <w:rFonts w:asciiTheme="minorHAnsi" w:hAnsiTheme="minorHAnsi" w:cstheme="minorHAnsi"/>
          <w:b/>
          <w:bCs/>
          <w:lang w:val="en-GB"/>
        </w:rPr>
      </w:pPr>
      <w:r w:rsidRPr="00B27BD3">
        <w:rPr>
          <w:rFonts w:asciiTheme="minorHAnsi" w:hAnsiTheme="minorHAnsi" w:cstheme="minorHAnsi"/>
          <w:b/>
          <w:bCs/>
          <w:lang w:val="en-GB"/>
        </w:rPr>
        <w:t>V. Internship Completion (Credit Awarding)</w:t>
      </w:r>
    </w:p>
    <w:p w14:paraId="1DA182D3"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Internships are credited by the Vice-Dean for Student Affairs based on complete documentation submitted to the Dean’s Office within the following deadlines:</w:t>
      </w:r>
    </w:p>
    <w:p w14:paraId="58248ED3" w14:textId="77777777" w:rsidR="002E37F5" w:rsidRPr="000B6EFD" w:rsidRDefault="002E37F5" w:rsidP="00B27BD3">
      <w:pPr>
        <w:numPr>
          <w:ilvl w:val="0"/>
          <w:numId w:val="25"/>
        </w:numPr>
        <w:jc w:val="both"/>
        <w:rPr>
          <w:rFonts w:asciiTheme="minorHAnsi" w:hAnsiTheme="minorHAnsi" w:cstheme="minorHAnsi"/>
          <w:lang w:val="en-GB"/>
        </w:rPr>
      </w:pPr>
      <w:r w:rsidRPr="000B6EFD">
        <w:rPr>
          <w:rFonts w:asciiTheme="minorHAnsi" w:hAnsiTheme="minorHAnsi" w:cstheme="minorHAnsi"/>
          <w:lang w:val="en-GB"/>
        </w:rPr>
        <w:t xml:space="preserve">winter semester – before the start of the summer semester, </w:t>
      </w:r>
    </w:p>
    <w:p w14:paraId="0D881B02" w14:textId="77777777" w:rsidR="002E37F5" w:rsidRPr="000B6EFD" w:rsidRDefault="002E37F5" w:rsidP="00B27BD3">
      <w:pPr>
        <w:numPr>
          <w:ilvl w:val="0"/>
          <w:numId w:val="25"/>
        </w:numPr>
        <w:jc w:val="both"/>
        <w:rPr>
          <w:rFonts w:asciiTheme="minorHAnsi" w:hAnsiTheme="minorHAnsi" w:cstheme="minorHAnsi"/>
          <w:lang w:val="en-GB"/>
        </w:rPr>
      </w:pPr>
      <w:r w:rsidRPr="000B6EFD">
        <w:rPr>
          <w:rFonts w:asciiTheme="minorHAnsi" w:hAnsiTheme="minorHAnsi" w:cstheme="minorHAnsi"/>
          <w:lang w:val="en-GB"/>
        </w:rPr>
        <w:t xml:space="preserve">summer semester – within 10 working days from the start of the winter semester. </w:t>
      </w:r>
    </w:p>
    <w:p w14:paraId="3980D3D9"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Required documents:</w:t>
      </w:r>
    </w:p>
    <w:p w14:paraId="1E4C078C"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For individual mode:</w:t>
      </w:r>
    </w:p>
    <w:p w14:paraId="65CA45EC" w14:textId="77777777" w:rsidR="002E37F5" w:rsidRPr="000B6EFD" w:rsidRDefault="002E37F5" w:rsidP="00B27BD3">
      <w:pPr>
        <w:numPr>
          <w:ilvl w:val="0"/>
          <w:numId w:val="26"/>
        </w:numPr>
        <w:jc w:val="both"/>
        <w:rPr>
          <w:rFonts w:asciiTheme="minorHAnsi" w:hAnsiTheme="minorHAnsi" w:cstheme="minorHAnsi"/>
          <w:lang w:val="en-GB"/>
        </w:rPr>
      </w:pPr>
      <w:r w:rsidRPr="000B6EFD">
        <w:rPr>
          <w:rFonts w:asciiTheme="minorHAnsi" w:hAnsiTheme="minorHAnsi" w:cstheme="minorHAnsi"/>
          <w:lang w:val="en-GB"/>
        </w:rPr>
        <w:t xml:space="preserve">Internship Agreement (Annex 3), </w:t>
      </w:r>
    </w:p>
    <w:p w14:paraId="1BE95431" w14:textId="77777777" w:rsidR="002E37F5" w:rsidRPr="000B6EFD" w:rsidRDefault="002E37F5" w:rsidP="00B27BD3">
      <w:pPr>
        <w:numPr>
          <w:ilvl w:val="0"/>
          <w:numId w:val="26"/>
        </w:numPr>
        <w:jc w:val="both"/>
        <w:rPr>
          <w:rFonts w:asciiTheme="minorHAnsi" w:hAnsiTheme="minorHAnsi" w:cstheme="minorHAnsi"/>
          <w:lang w:val="en-GB"/>
        </w:rPr>
      </w:pPr>
      <w:r w:rsidRPr="000B6EFD">
        <w:rPr>
          <w:rFonts w:asciiTheme="minorHAnsi" w:hAnsiTheme="minorHAnsi" w:cstheme="minorHAnsi"/>
          <w:lang w:val="en-GB"/>
        </w:rPr>
        <w:t xml:space="preserve">Framework Internship Plan (Annex 2), </w:t>
      </w:r>
    </w:p>
    <w:p w14:paraId="614F8D07" w14:textId="77777777" w:rsidR="002E37F5" w:rsidRPr="000B6EFD" w:rsidRDefault="002E37F5" w:rsidP="00B27BD3">
      <w:pPr>
        <w:numPr>
          <w:ilvl w:val="0"/>
          <w:numId w:val="26"/>
        </w:numPr>
        <w:jc w:val="both"/>
        <w:rPr>
          <w:rFonts w:asciiTheme="minorHAnsi" w:hAnsiTheme="minorHAnsi" w:cstheme="minorHAnsi"/>
          <w:lang w:val="en-GB"/>
        </w:rPr>
      </w:pPr>
      <w:r w:rsidRPr="000B6EFD">
        <w:rPr>
          <w:rFonts w:asciiTheme="minorHAnsi" w:hAnsiTheme="minorHAnsi" w:cstheme="minorHAnsi"/>
          <w:lang w:val="en-GB"/>
        </w:rPr>
        <w:lastRenderedPageBreak/>
        <w:t xml:space="preserve">Compliance Assessment Form (Annex 1), </w:t>
      </w:r>
    </w:p>
    <w:p w14:paraId="43E22C58" w14:textId="77777777" w:rsidR="002E37F5" w:rsidRPr="000B6EFD" w:rsidRDefault="002E37F5" w:rsidP="00B27BD3">
      <w:pPr>
        <w:numPr>
          <w:ilvl w:val="0"/>
          <w:numId w:val="26"/>
        </w:numPr>
        <w:jc w:val="both"/>
        <w:rPr>
          <w:rFonts w:asciiTheme="minorHAnsi" w:hAnsiTheme="minorHAnsi" w:cstheme="minorHAnsi"/>
          <w:lang w:val="en-GB"/>
        </w:rPr>
      </w:pPr>
      <w:r w:rsidRPr="000B6EFD">
        <w:rPr>
          <w:rFonts w:asciiTheme="minorHAnsi" w:hAnsiTheme="minorHAnsi" w:cstheme="minorHAnsi"/>
          <w:lang w:val="en-GB"/>
        </w:rPr>
        <w:t xml:space="preserve">Confirmation of Internship Completion (Annex 4). </w:t>
      </w:r>
    </w:p>
    <w:p w14:paraId="56CC0DE6"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For recognition of work:</w:t>
      </w:r>
    </w:p>
    <w:p w14:paraId="6D3E19E7" w14:textId="77777777" w:rsidR="002E37F5" w:rsidRPr="000B6EFD" w:rsidRDefault="002E37F5" w:rsidP="00B27BD3">
      <w:pPr>
        <w:numPr>
          <w:ilvl w:val="0"/>
          <w:numId w:val="27"/>
        </w:numPr>
        <w:jc w:val="both"/>
        <w:rPr>
          <w:rFonts w:asciiTheme="minorHAnsi" w:hAnsiTheme="minorHAnsi" w:cstheme="minorHAnsi"/>
          <w:lang w:val="en-GB"/>
        </w:rPr>
      </w:pPr>
      <w:r w:rsidRPr="000B6EFD">
        <w:rPr>
          <w:rFonts w:asciiTheme="minorHAnsi" w:hAnsiTheme="minorHAnsi" w:cstheme="minorHAnsi"/>
          <w:lang w:val="en-GB"/>
        </w:rPr>
        <w:t xml:space="preserve">Work Compliance Assessment Form (Annex 5), </w:t>
      </w:r>
    </w:p>
    <w:p w14:paraId="02749B99" w14:textId="77777777" w:rsidR="002E37F5" w:rsidRPr="000B6EFD" w:rsidRDefault="002E37F5" w:rsidP="00B27BD3">
      <w:pPr>
        <w:numPr>
          <w:ilvl w:val="0"/>
          <w:numId w:val="27"/>
        </w:numPr>
        <w:jc w:val="both"/>
        <w:rPr>
          <w:rFonts w:asciiTheme="minorHAnsi" w:hAnsiTheme="minorHAnsi" w:cstheme="minorHAnsi"/>
          <w:lang w:val="en-GB"/>
        </w:rPr>
      </w:pPr>
      <w:r w:rsidRPr="000B6EFD">
        <w:rPr>
          <w:rFonts w:asciiTheme="minorHAnsi" w:hAnsiTheme="minorHAnsi" w:cstheme="minorHAnsi"/>
          <w:lang w:val="en-GB"/>
        </w:rPr>
        <w:t xml:space="preserve">Confirmation of Professional Activities (Annex 6), </w:t>
      </w:r>
    </w:p>
    <w:p w14:paraId="4E81E69E" w14:textId="77777777" w:rsidR="002E37F5" w:rsidRPr="000B6EFD" w:rsidRDefault="002E37F5" w:rsidP="00B27BD3">
      <w:pPr>
        <w:numPr>
          <w:ilvl w:val="0"/>
          <w:numId w:val="27"/>
        </w:numPr>
        <w:jc w:val="both"/>
        <w:rPr>
          <w:rFonts w:asciiTheme="minorHAnsi" w:hAnsiTheme="minorHAnsi" w:cstheme="minorHAnsi"/>
          <w:lang w:val="en-GB"/>
        </w:rPr>
      </w:pPr>
      <w:r w:rsidRPr="000B6EFD">
        <w:rPr>
          <w:rFonts w:asciiTheme="minorHAnsi" w:hAnsiTheme="minorHAnsi" w:cstheme="minorHAnsi"/>
          <w:lang w:val="en-GB"/>
        </w:rPr>
        <w:t xml:space="preserve">Application for Recognition of Work as Internship (Annex 7). </w:t>
      </w:r>
    </w:p>
    <w:p w14:paraId="6879116B" w14:textId="77777777" w:rsidR="002E37F5" w:rsidRPr="000B6EFD" w:rsidRDefault="002E37F5" w:rsidP="00B27BD3">
      <w:pPr>
        <w:jc w:val="both"/>
        <w:rPr>
          <w:rFonts w:asciiTheme="minorHAnsi" w:hAnsiTheme="minorHAnsi" w:cstheme="minorHAnsi"/>
          <w:lang w:val="en-GB"/>
        </w:rPr>
      </w:pPr>
      <w:r w:rsidRPr="000B6EFD">
        <w:rPr>
          <w:rFonts w:asciiTheme="minorHAnsi" w:hAnsiTheme="minorHAnsi" w:cstheme="minorHAnsi"/>
          <w:lang w:val="en-GB"/>
        </w:rPr>
        <w:t>The final grade is determined by the Vice-Dean for Student Affairs and recorded in the student’s electronic record.</w:t>
      </w:r>
    </w:p>
    <w:p w14:paraId="079E146F" w14:textId="57CBD806" w:rsidR="002E37F5" w:rsidRPr="000B6EFD" w:rsidRDefault="002E37F5" w:rsidP="002E37F5">
      <w:pPr>
        <w:rPr>
          <w:rFonts w:asciiTheme="minorHAnsi" w:hAnsiTheme="minorHAnsi" w:cstheme="minorHAnsi"/>
          <w:lang w:val="en-GB"/>
        </w:rPr>
      </w:pPr>
    </w:p>
    <w:p w14:paraId="5682A2A4" w14:textId="77777777" w:rsidR="002E37F5" w:rsidRPr="000B6EFD" w:rsidRDefault="002E37F5" w:rsidP="002E37F5">
      <w:pPr>
        <w:rPr>
          <w:rFonts w:asciiTheme="minorHAnsi" w:hAnsiTheme="minorHAnsi" w:cstheme="minorHAnsi"/>
          <w:lang w:val="en-GB"/>
        </w:rPr>
      </w:pPr>
      <w:r w:rsidRPr="000B6EFD">
        <w:rPr>
          <w:rFonts w:asciiTheme="minorHAnsi" w:hAnsiTheme="minorHAnsi" w:cstheme="minorHAnsi"/>
          <w:lang w:val="en-GB"/>
        </w:rPr>
        <w:t>Attachments</w:t>
      </w:r>
    </w:p>
    <w:p w14:paraId="6CA64FE2" w14:textId="77777777" w:rsidR="002E37F5" w:rsidRPr="000B6EFD" w:rsidRDefault="002E37F5" w:rsidP="002E37F5">
      <w:pPr>
        <w:numPr>
          <w:ilvl w:val="0"/>
          <w:numId w:val="28"/>
        </w:numPr>
        <w:rPr>
          <w:rFonts w:asciiTheme="minorHAnsi" w:hAnsiTheme="minorHAnsi" w:cstheme="minorHAnsi"/>
          <w:lang w:val="en-GB"/>
        </w:rPr>
      </w:pPr>
      <w:r w:rsidRPr="000B6EFD">
        <w:rPr>
          <w:rFonts w:asciiTheme="minorHAnsi" w:hAnsiTheme="minorHAnsi" w:cstheme="minorHAnsi"/>
          <w:lang w:val="en-GB"/>
        </w:rPr>
        <w:t xml:space="preserve">Internship Compliance Assessment Form (Annex 1), </w:t>
      </w:r>
    </w:p>
    <w:p w14:paraId="435376EE" w14:textId="77777777" w:rsidR="002E37F5" w:rsidRPr="000B6EFD" w:rsidRDefault="002E37F5" w:rsidP="002E37F5">
      <w:pPr>
        <w:numPr>
          <w:ilvl w:val="0"/>
          <w:numId w:val="28"/>
        </w:numPr>
        <w:rPr>
          <w:rFonts w:asciiTheme="minorHAnsi" w:hAnsiTheme="minorHAnsi" w:cstheme="minorHAnsi"/>
          <w:lang w:val="en-GB"/>
        </w:rPr>
      </w:pPr>
      <w:r w:rsidRPr="000B6EFD">
        <w:rPr>
          <w:rFonts w:asciiTheme="minorHAnsi" w:hAnsiTheme="minorHAnsi" w:cstheme="minorHAnsi"/>
          <w:lang w:val="en-GB"/>
        </w:rPr>
        <w:t xml:space="preserve">Framework Internship Plan (Annex 2), </w:t>
      </w:r>
    </w:p>
    <w:p w14:paraId="74065C9A" w14:textId="77777777" w:rsidR="002E37F5" w:rsidRPr="000B6EFD" w:rsidRDefault="002E37F5" w:rsidP="002E37F5">
      <w:pPr>
        <w:numPr>
          <w:ilvl w:val="0"/>
          <w:numId w:val="28"/>
        </w:numPr>
        <w:rPr>
          <w:rFonts w:asciiTheme="minorHAnsi" w:hAnsiTheme="minorHAnsi" w:cstheme="minorHAnsi"/>
          <w:lang w:val="en-GB"/>
        </w:rPr>
      </w:pPr>
      <w:r w:rsidRPr="000B6EFD">
        <w:rPr>
          <w:rFonts w:asciiTheme="minorHAnsi" w:hAnsiTheme="minorHAnsi" w:cstheme="minorHAnsi"/>
          <w:lang w:val="en-GB"/>
        </w:rPr>
        <w:t xml:space="preserve">Internship Agreement (Annex 3), </w:t>
      </w:r>
    </w:p>
    <w:p w14:paraId="331B7F79" w14:textId="77777777" w:rsidR="002E37F5" w:rsidRPr="000B6EFD" w:rsidRDefault="002E37F5" w:rsidP="002E37F5">
      <w:pPr>
        <w:numPr>
          <w:ilvl w:val="0"/>
          <w:numId w:val="28"/>
        </w:numPr>
        <w:rPr>
          <w:rFonts w:asciiTheme="minorHAnsi" w:hAnsiTheme="minorHAnsi" w:cstheme="minorHAnsi"/>
          <w:lang w:val="en-GB"/>
        </w:rPr>
      </w:pPr>
      <w:r w:rsidRPr="000B6EFD">
        <w:rPr>
          <w:rFonts w:asciiTheme="minorHAnsi" w:hAnsiTheme="minorHAnsi" w:cstheme="minorHAnsi"/>
          <w:lang w:val="en-GB"/>
        </w:rPr>
        <w:t xml:space="preserve">Confirmation of Internship Completion (Annex 4), </w:t>
      </w:r>
    </w:p>
    <w:p w14:paraId="40F624CA" w14:textId="77777777" w:rsidR="002E37F5" w:rsidRPr="000B6EFD" w:rsidRDefault="002E37F5" w:rsidP="002E37F5">
      <w:pPr>
        <w:numPr>
          <w:ilvl w:val="0"/>
          <w:numId w:val="28"/>
        </w:numPr>
        <w:rPr>
          <w:rFonts w:asciiTheme="minorHAnsi" w:hAnsiTheme="minorHAnsi" w:cstheme="minorHAnsi"/>
          <w:lang w:val="en-GB"/>
        </w:rPr>
      </w:pPr>
      <w:r w:rsidRPr="000B6EFD">
        <w:rPr>
          <w:rFonts w:asciiTheme="minorHAnsi" w:hAnsiTheme="minorHAnsi" w:cstheme="minorHAnsi"/>
          <w:lang w:val="en-GB"/>
        </w:rPr>
        <w:t xml:space="preserve">Work Compliance Assessment Form (Annex 5), </w:t>
      </w:r>
    </w:p>
    <w:p w14:paraId="3DEE3F70" w14:textId="77777777" w:rsidR="002E37F5" w:rsidRPr="000B6EFD" w:rsidRDefault="002E37F5" w:rsidP="002E37F5">
      <w:pPr>
        <w:numPr>
          <w:ilvl w:val="0"/>
          <w:numId w:val="28"/>
        </w:numPr>
        <w:rPr>
          <w:rFonts w:asciiTheme="minorHAnsi" w:hAnsiTheme="minorHAnsi" w:cstheme="minorHAnsi"/>
          <w:lang w:val="en-GB"/>
        </w:rPr>
      </w:pPr>
      <w:r w:rsidRPr="000B6EFD">
        <w:rPr>
          <w:rFonts w:asciiTheme="minorHAnsi" w:hAnsiTheme="minorHAnsi" w:cstheme="minorHAnsi"/>
          <w:lang w:val="en-GB"/>
        </w:rPr>
        <w:t xml:space="preserve">Confirmation of Professional Activities (Annex 6), </w:t>
      </w:r>
    </w:p>
    <w:p w14:paraId="78046E4C" w14:textId="77777777" w:rsidR="002E37F5" w:rsidRPr="000B6EFD" w:rsidRDefault="002E37F5" w:rsidP="002E37F5">
      <w:pPr>
        <w:numPr>
          <w:ilvl w:val="0"/>
          <w:numId w:val="28"/>
        </w:numPr>
        <w:rPr>
          <w:rFonts w:asciiTheme="minorHAnsi" w:hAnsiTheme="minorHAnsi" w:cstheme="minorHAnsi"/>
          <w:lang w:val="en-GB"/>
        </w:rPr>
      </w:pPr>
      <w:r w:rsidRPr="000B6EFD">
        <w:rPr>
          <w:rFonts w:asciiTheme="minorHAnsi" w:hAnsiTheme="minorHAnsi" w:cstheme="minorHAnsi"/>
          <w:lang w:val="en-GB"/>
        </w:rPr>
        <w:t>Application for Recognition of Work as Internship (Annex 7).</w:t>
      </w:r>
    </w:p>
    <w:p w14:paraId="0000004E" w14:textId="77777777" w:rsidR="006D7F62" w:rsidRPr="000B6EFD" w:rsidRDefault="006D7F62" w:rsidP="002E37F5">
      <w:pPr>
        <w:rPr>
          <w:rFonts w:asciiTheme="minorHAnsi" w:hAnsiTheme="minorHAnsi" w:cstheme="minorHAnsi"/>
          <w:lang w:val="en-GB"/>
        </w:rPr>
      </w:pPr>
    </w:p>
    <w:sectPr w:rsidR="006D7F62" w:rsidRPr="000B6EFD">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3D2E" w14:textId="77777777" w:rsidR="00985D2A" w:rsidRDefault="00985D2A">
      <w:r>
        <w:separator/>
      </w:r>
    </w:p>
  </w:endnote>
  <w:endnote w:type="continuationSeparator" w:id="0">
    <w:p w14:paraId="18FCF9B8" w14:textId="77777777" w:rsidR="00985D2A" w:rsidRDefault="0098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oog_rdk_11"/>
      <w:id w:val="-909537620"/>
    </w:sdtPr>
    <w:sdtContent>
      <w:p w14:paraId="00000050" w14:textId="63E7AD08" w:rsidR="006D7F62" w:rsidRPr="00881E13" w:rsidRDefault="00000000">
        <w:pPr>
          <w:pBdr>
            <w:top w:val="nil"/>
            <w:left w:val="nil"/>
            <w:bottom w:val="nil"/>
            <w:right w:val="nil"/>
            <w:between w:val="nil"/>
          </w:pBdr>
          <w:tabs>
            <w:tab w:val="center" w:pos="4536"/>
            <w:tab w:val="right" w:pos="9072"/>
          </w:tabs>
          <w:jc w:val="right"/>
          <w:rPr>
            <w:rFonts w:ascii="Calibri" w:eastAsia="Calibri" w:hAnsi="Calibri" w:cs="Calibri"/>
            <w:color w:val="000000"/>
          </w:rPr>
        </w:pPr>
        <w:sdt>
          <w:sdtPr>
            <w:tag w:val="goog_rdk_7"/>
            <w:id w:val="-99873451"/>
          </w:sdtPr>
          <w:sdtContent>
            <w:sdt>
              <w:sdtPr>
                <w:tag w:val="goog_rdk_8"/>
                <w:id w:val="-2106181869"/>
              </w:sdtPr>
              <w:sdtContent>
                <w:r w:rsidR="005B5067" w:rsidRPr="00881E13">
                  <w:rPr>
                    <w:rFonts w:ascii="Calibri" w:eastAsia="Calibri" w:hAnsi="Calibri" w:cs="Calibri"/>
                    <w:color w:val="000000"/>
                  </w:rPr>
                  <w:t xml:space="preserve">Strona </w:t>
                </w:r>
              </w:sdtContent>
            </w:sdt>
            <w:r w:rsidR="005B5067">
              <w:rPr>
                <w:b/>
                <w:color w:val="000000"/>
              </w:rPr>
              <w:fldChar w:fldCharType="begin"/>
            </w:r>
            <w:r w:rsidR="005B5067">
              <w:rPr>
                <w:b/>
                <w:color w:val="000000"/>
              </w:rPr>
              <w:instrText>PAGE</w:instrText>
            </w:r>
            <w:r w:rsidR="005B5067">
              <w:rPr>
                <w:b/>
                <w:color w:val="000000"/>
              </w:rPr>
              <w:fldChar w:fldCharType="separate"/>
            </w:r>
            <w:r w:rsidR="00881E13">
              <w:rPr>
                <w:b/>
                <w:noProof/>
                <w:color w:val="000000"/>
              </w:rPr>
              <w:t>1</w:t>
            </w:r>
            <w:r w:rsidR="005B5067">
              <w:rPr>
                <w:b/>
                <w:color w:val="000000"/>
              </w:rPr>
              <w:fldChar w:fldCharType="end"/>
            </w:r>
            <w:sdt>
              <w:sdtPr>
                <w:tag w:val="goog_rdk_9"/>
                <w:id w:val="334432080"/>
              </w:sdtPr>
              <w:sdtContent>
                <w:r w:rsidR="005B5067" w:rsidRPr="00881E13">
                  <w:rPr>
                    <w:rFonts w:ascii="Calibri" w:eastAsia="Calibri" w:hAnsi="Calibri" w:cs="Calibri"/>
                    <w:color w:val="000000"/>
                  </w:rPr>
                  <w:t xml:space="preserve"> z </w:t>
                </w:r>
              </w:sdtContent>
            </w:sdt>
            <w:r w:rsidR="005B5067">
              <w:rPr>
                <w:b/>
                <w:color w:val="000000"/>
              </w:rPr>
              <w:fldChar w:fldCharType="begin"/>
            </w:r>
            <w:r w:rsidR="005B5067">
              <w:rPr>
                <w:b/>
                <w:color w:val="000000"/>
              </w:rPr>
              <w:instrText>NUMPAGES</w:instrText>
            </w:r>
            <w:r w:rsidR="005B5067">
              <w:rPr>
                <w:b/>
                <w:color w:val="000000"/>
              </w:rPr>
              <w:fldChar w:fldCharType="separate"/>
            </w:r>
            <w:r w:rsidR="00881E13">
              <w:rPr>
                <w:b/>
                <w:noProof/>
                <w:color w:val="000000"/>
              </w:rPr>
              <w:t>1</w:t>
            </w:r>
            <w:r w:rsidR="005B5067">
              <w:rPr>
                <w:b/>
                <w:color w:val="000000"/>
              </w:rPr>
              <w:fldChar w:fldCharType="end"/>
            </w:r>
            <w:sdt>
              <w:sdtPr>
                <w:tag w:val="goog_rdk_10"/>
                <w:id w:val="-555320737"/>
              </w:sdtPr>
              <w:sdtContent/>
            </w:sdt>
          </w:sdtContent>
        </w:sdt>
      </w:p>
    </w:sdtContent>
  </w:sdt>
  <w:sdt>
    <w:sdtPr>
      <w:tag w:val="goog_rdk_13"/>
      <w:id w:val="-977067405"/>
    </w:sdtPr>
    <w:sdtContent>
      <w:p w14:paraId="00000051" w14:textId="77777777" w:rsidR="006D7F62" w:rsidRPr="00881E13" w:rsidRDefault="00000000">
        <w:pPr>
          <w:pBdr>
            <w:top w:val="nil"/>
            <w:left w:val="nil"/>
            <w:bottom w:val="nil"/>
            <w:right w:val="nil"/>
            <w:between w:val="nil"/>
          </w:pBdr>
          <w:tabs>
            <w:tab w:val="center" w:pos="4536"/>
            <w:tab w:val="right" w:pos="9072"/>
          </w:tabs>
          <w:rPr>
            <w:rFonts w:ascii="Calibri" w:eastAsia="Calibri" w:hAnsi="Calibri" w:cs="Calibri"/>
            <w:color w:val="000000"/>
          </w:rPr>
        </w:pPr>
        <w:sdt>
          <w:sdtPr>
            <w:tag w:val="goog_rdk_12"/>
            <w:id w:val="-859354013"/>
          </w:sdtP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8EDD" w14:textId="77777777" w:rsidR="00985D2A" w:rsidRDefault="00985D2A">
      <w:r>
        <w:separator/>
      </w:r>
    </w:p>
  </w:footnote>
  <w:footnote w:type="continuationSeparator" w:id="0">
    <w:p w14:paraId="56918D88" w14:textId="77777777" w:rsidR="00985D2A" w:rsidRDefault="00985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F" w14:textId="4BFEB591" w:rsidR="006D7F62" w:rsidRDefault="00881E13" w:rsidP="00881E13">
    <w:pPr>
      <w:pBdr>
        <w:top w:val="nil"/>
        <w:left w:val="nil"/>
        <w:bottom w:val="nil"/>
        <w:right w:val="nil"/>
        <w:between w:val="nil"/>
      </w:pBdr>
      <w:jc w:val="right"/>
      <w:rPr>
        <w:color w:val="000000"/>
      </w:rPr>
    </w:pPr>
    <w:r w:rsidRPr="004F5356">
      <w:rPr>
        <w:rFonts w:ascii="Calibri Light" w:hAnsi="Calibri Light" w:cs="Calibri Light"/>
        <w:noProof/>
      </w:rPr>
      <w:drawing>
        <wp:anchor distT="0" distB="0" distL="114300" distR="114300" simplePos="0" relativeHeight="251659264" behindDoc="0" locked="0" layoutInCell="1" allowOverlap="1" wp14:anchorId="19A3E056" wp14:editId="3EE1EFAD">
          <wp:simplePos x="0" y="0"/>
          <wp:positionH relativeFrom="column">
            <wp:posOffset>0</wp:posOffset>
          </wp:positionH>
          <wp:positionV relativeFrom="paragraph">
            <wp:posOffset>-635</wp:posOffset>
          </wp:positionV>
          <wp:extent cx="711200" cy="398780"/>
          <wp:effectExtent l="0" t="0" r="0" b="127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1200" cy="398780"/>
                  </a:xfrm>
                  <a:prstGeom prst="rect">
                    <a:avLst/>
                  </a:prstGeom>
                </pic:spPr>
              </pic:pic>
            </a:graphicData>
          </a:graphic>
          <wp14:sizeRelH relativeFrom="page">
            <wp14:pctWidth>0</wp14:pctWidth>
          </wp14:sizeRelH>
          <wp14:sizeRelV relativeFrom="page">
            <wp14:pctHeight>0</wp14:pctHeight>
          </wp14:sizeRelV>
        </wp:anchor>
      </w:drawing>
    </w:r>
    <w:r>
      <w:rPr>
        <w:color w:val="000000"/>
      </w:rPr>
      <w:tab/>
    </w:r>
    <w:sdt>
      <w:sdtPr>
        <w:rPr>
          <w:rFonts w:asciiTheme="majorHAnsi" w:eastAsiaTheme="majorEastAsia" w:hAnsiTheme="majorHAnsi" w:cstheme="majorBidi"/>
          <w:color w:val="4F81BD" w:themeColor="accent1"/>
        </w:rPr>
        <w:alias w:val="Data"/>
        <w:id w:val="78404859"/>
        <w:placeholder>
          <w:docPart w:val="1907C334DACD41909D3D5BA945D3780C"/>
        </w:placeholder>
        <w:dataBinding w:prefixMappings="xmlns:ns0='http://schemas.microsoft.com/office/2006/coverPageProps'" w:xpath="/ns0:CoverPageProperties[1]/ns0:PublishDate[1]" w:storeItemID="{55AF091B-3C7A-41E3-B477-F2FDAA23CFDA}"/>
        <w:date>
          <w:dateFormat w:val="d MMMM yyyy"/>
          <w:lid w:val="pl-PL"/>
          <w:storeMappedDataAs w:val="dateTime"/>
          <w:calendar w:val="gregorian"/>
        </w:date>
      </w:sdtPr>
      <w:sdtContent>
        <w:r w:rsidR="00A700C5">
          <w:rPr>
            <w:rFonts w:asciiTheme="majorHAnsi" w:eastAsiaTheme="majorEastAsia" w:hAnsiTheme="majorHAnsi" w:cstheme="majorBidi"/>
            <w:color w:val="4F81BD" w:themeColor="accent1"/>
          </w:rPr>
          <w:t>6</w:t>
        </w:r>
        <w:r>
          <w:rPr>
            <w:rFonts w:asciiTheme="majorHAnsi" w:eastAsiaTheme="majorEastAsia" w:hAnsiTheme="majorHAnsi" w:cstheme="majorBidi"/>
            <w:color w:val="4F81BD" w:themeColor="accent1"/>
          </w:rPr>
          <w:t>/202</w:t>
        </w:r>
        <w:r w:rsidR="00A700C5">
          <w:rPr>
            <w:rFonts w:asciiTheme="majorHAnsi" w:eastAsiaTheme="majorEastAsia" w:hAnsiTheme="majorHAnsi" w:cstheme="majorBidi"/>
            <w:color w:val="4F81BD" w:themeColor="accent1"/>
          </w:rPr>
          <w:t>5</w:t>
        </w:r>
        <w:r>
          <w:rPr>
            <w:rFonts w:asciiTheme="majorHAnsi" w:eastAsiaTheme="majorEastAsia" w:hAnsiTheme="majorHAnsi" w:cstheme="majorBidi"/>
            <w:color w:val="4F81BD" w:themeColor="accent1"/>
          </w:rPr>
          <w:t>: 07-00-00-01-00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E5644"/>
    <w:multiLevelType w:val="multilevel"/>
    <w:tmpl w:val="5ECAE680"/>
    <w:lvl w:ilvl="0">
      <w:start w:val="1"/>
      <w:numFmt w:val="bullet"/>
      <w:lvlText w:val="●"/>
      <w:lvlJc w:val="left"/>
      <w:pPr>
        <w:ind w:left="1474" w:hanging="34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4CF60F6"/>
    <w:multiLevelType w:val="multilevel"/>
    <w:tmpl w:val="FBA2071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AB87F61"/>
    <w:multiLevelType w:val="multilevel"/>
    <w:tmpl w:val="00A2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449A2"/>
    <w:multiLevelType w:val="multilevel"/>
    <w:tmpl w:val="26B2F71C"/>
    <w:lvl w:ilvl="0">
      <w:start w:val="1"/>
      <w:numFmt w:val="bullet"/>
      <w:lvlText w:val="●"/>
      <w:lvlJc w:val="left"/>
      <w:pPr>
        <w:ind w:left="851" w:hanging="283"/>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 w15:restartNumberingAfterBreak="0">
    <w:nsid w:val="2E5C3432"/>
    <w:multiLevelType w:val="multilevel"/>
    <w:tmpl w:val="1ABAB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E43271"/>
    <w:multiLevelType w:val="multilevel"/>
    <w:tmpl w:val="A7AA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C76F8"/>
    <w:multiLevelType w:val="multilevel"/>
    <w:tmpl w:val="A4BA0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F47769"/>
    <w:multiLevelType w:val="multilevel"/>
    <w:tmpl w:val="9F3C3F6C"/>
    <w:lvl w:ilvl="0">
      <w:start w:val="1"/>
      <w:numFmt w:val="bullet"/>
      <w:lvlText w:val="●"/>
      <w:lvlJc w:val="left"/>
      <w:pPr>
        <w:ind w:left="1001"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7083924"/>
    <w:multiLevelType w:val="multilevel"/>
    <w:tmpl w:val="BEECE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B655C6"/>
    <w:multiLevelType w:val="multilevel"/>
    <w:tmpl w:val="B89C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F5FA1"/>
    <w:multiLevelType w:val="multilevel"/>
    <w:tmpl w:val="CF6E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937F1"/>
    <w:multiLevelType w:val="multilevel"/>
    <w:tmpl w:val="964ECACA"/>
    <w:lvl w:ilvl="0">
      <w:start w:val="1"/>
      <w:numFmt w:val="bullet"/>
      <w:lvlText w:val="●"/>
      <w:lvlJc w:val="left"/>
      <w:pPr>
        <w:ind w:left="567"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B20546"/>
    <w:multiLevelType w:val="multilevel"/>
    <w:tmpl w:val="21B6CA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EF1418A"/>
    <w:multiLevelType w:val="multilevel"/>
    <w:tmpl w:val="1ABAB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7B13E7"/>
    <w:multiLevelType w:val="multilevel"/>
    <w:tmpl w:val="7430B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5E3339"/>
    <w:multiLevelType w:val="multilevel"/>
    <w:tmpl w:val="7BB2FAC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E60E2D"/>
    <w:multiLevelType w:val="multilevel"/>
    <w:tmpl w:val="2018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756EC"/>
    <w:multiLevelType w:val="multilevel"/>
    <w:tmpl w:val="B97AEECE"/>
    <w:lvl w:ilvl="0">
      <w:start w:val="1"/>
      <w:numFmt w:val="bullet"/>
      <w:lvlText w:val="●"/>
      <w:lvlJc w:val="left"/>
      <w:pPr>
        <w:ind w:left="1474" w:hanging="34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A3A7E54"/>
    <w:multiLevelType w:val="multilevel"/>
    <w:tmpl w:val="58C2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CE7625"/>
    <w:multiLevelType w:val="multilevel"/>
    <w:tmpl w:val="5716389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6EF449AD"/>
    <w:multiLevelType w:val="hybridMultilevel"/>
    <w:tmpl w:val="7AEE63A8"/>
    <w:lvl w:ilvl="0" w:tplc="C88ACE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DE3AA7"/>
    <w:multiLevelType w:val="multilevel"/>
    <w:tmpl w:val="C72093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B24753"/>
    <w:multiLevelType w:val="multilevel"/>
    <w:tmpl w:val="F6C228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7E0584"/>
    <w:multiLevelType w:val="multilevel"/>
    <w:tmpl w:val="72BE80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7A4155B"/>
    <w:multiLevelType w:val="multilevel"/>
    <w:tmpl w:val="F484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EA6153"/>
    <w:multiLevelType w:val="multilevel"/>
    <w:tmpl w:val="E072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423EB"/>
    <w:multiLevelType w:val="multilevel"/>
    <w:tmpl w:val="652C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5B0887"/>
    <w:multiLevelType w:val="multilevel"/>
    <w:tmpl w:val="8C50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852152">
    <w:abstractNumId w:val="7"/>
  </w:num>
  <w:num w:numId="2" w16cid:durableId="668601229">
    <w:abstractNumId w:val="12"/>
  </w:num>
  <w:num w:numId="3" w16cid:durableId="979264044">
    <w:abstractNumId w:val="15"/>
  </w:num>
  <w:num w:numId="4" w16cid:durableId="1003122997">
    <w:abstractNumId w:val="17"/>
  </w:num>
  <w:num w:numId="5" w16cid:durableId="857936215">
    <w:abstractNumId w:val="21"/>
  </w:num>
  <w:num w:numId="6" w16cid:durableId="1215896566">
    <w:abstractNumId w:val="23"/>
  </w:num>
  <w:num w:numId="7" w16cid:durableId="248320903">
    <w:abstractNumId w:val="0"/>
  </w:num>
  <w:num w:numId="8" w16cid:durableId="460615460">
    <w:abstractNumId w:val="3"/>
  </w:num>
  <w:num w:numId="9" w16cid:durableId="861629698">
    <w:abstractNumId w:val="11"/>
  </w:num>
  <w:num w:numId="10" w16cid:durableId="289941010">
    <w:abstractNumId w:val="1"/>
  </w:num>
  <w:num w:numId="11" w16cid:durableId="2007710731">
    <w:abstractNumId w:val="22"/>
  </w:num>
  <w:num w:numId="12" w16cid:durableId="1982733100">
    <w:abstractNumId w:val="19"/>
  </w:num>
  <w:num w:numId="13" w16cid:durableId="337588204">
    <w:abstractNumId w:val="14"/>
  </w:num>
  <w:num w:numId="14" w16cid:durableId="950740498">
    <w:abstractNumId w:val="4"/>
  </w:num>
  <w:num w:numId="15" w16cid:durableId="1342050553">
    <w:abstractNumId w:val="6"/>
  </w:num>
  <w:num w:numId="16" w16cid:durableId="1284269566">
    <w:abstractNumId w:val="8"/>
  </w:num>
  <w:num w:numId="17" w16cid:durableId="1971088747">
    <w:abstractNumId w:val="20"/>
  </w:num>
  <w:num w:numId="18" w16cid:durableId="512185105">
    <w:abstractNumId w:val="13"/>
  </w:num>
  <w:num w:numId="19" w16cid:durableId="1473670035">
    <w:abstractNumId w:val="18"/>
  </w:num>
  <w:num w:numId="20" w16cid:durableId="879169761">
    <w:abstractNumId w:val="9"/>
  </w:num>
  <w:num w:numId="21" w16cid:durableId="1114129219">
    <w:abstractNumId w:val="10"/>
  </w:num>
  <w:num w:numId="22" w16cid:durableId="1246183009">
    <w:abstractNumId w:val="2"/>
  </w:num>
  <w:num w:numId="23" w16cid:durableId="1715499957">
    <w:abstractNumId w:val="16"/>
  </w:num>
  <w:num w:numId="24" w16cid:durableId="1317224805">
    <w:abstractNumId w:val="5"/>
  </w:num>
  <w:num w:numId="25" w16cid:durableId="1259020703">
    <w:abstractNumId w:val="27"/>
  </w:num>
  <w:num w:numId="26" w16cid:durableId="1130397020">
    <w:abstractNumId w:val="26"/>
  </w:num>
  <w:num w:numId="27" w16cid:durableId="1800764010">
    <w:abstractNumId w:val="25"/>
  </w:num>
  <w:num w:numId="28" w16cid:durableId="9849672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62"/>
    <w:rsid w:val="000B6EFD"/>
    <w:rsid w:val="000C2D5F"/>
    <w:rsid w:val="0010470C"/>
    <w:rsid w:val="001402F0"/>
    <w:rsid w:val="001E7089"/>
    <w:rsid w:val="002E37F5"/>
    <w:rsid w:val="003E6CF3"/>
    <w:rsid w:val="00526424"/>
    <w:rsid w:val="005B5067"/>
    <w:rsid w:val="005E16D1"/>
    <w:rsid w:val="005F65D7"/>
    <w:rsid w:val="006036EF"/>
    <w:rsid w:val="006D7F62"/>
    <w:rsid w:val="00732651"/>
    <w:rsid w:val="007533F7"/>
    <w:rsid w:val="0079343A"/>
    <w:rsid w:val="007A0157"/>
    <w:rsid w:val="007A5A1C"/>
    <w:rsid w:val="007D47B6"/>
    <w:rsid w:val="00881E13"/>
    <w:rsid w:val="00953CCF"/>
    <w:rsid w:val="00961F6F"/>
    <w:rsid w:val="009676CD"/>
    <w:rsid w:val="00985D2A"/>
    <w:rsid w:val="00A1063A"/>
    <w:rsid w:val="00A32A6D"/>
    <w:rsid w:val="00A700C5"/>
    <w:rsid w:val="00A82F23"/>
    <w:rsid w:val="00A93391"/>
    <w:rsid w:val="00AB23CE"/>
    <w:rsid w:val="00B27BD3"/>
    <w:rsid w:val="00BB662B"/>
    <w:rsid w:val="00D25EDB"/>
    <w:rsid w:val="00D62FD0"/>
    <w:rsid w:val="00E05E0E"/>
    <w:rsid w:val="00E809A4"/>
    <w:rsid w:val="00F911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9758"/>
  <w15:docId w15:val="{9D6034FB-B523-47F4-A623-DB833CA9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9DA"/>
  </w:style>
  <w:style w:type="paragraph" w:styleId="Heading1">
    <w:name w:val="heading 1"/>
    <w:basedOn w:val="Normal"/>
    <w:next w:val="Normal"/>
    <w:link w:val="Heading1Char"/>
    <w:uiPriority w:val="9"/>
    <w:qFormat/>
    <w:rsid w:val="007379DA"/>
    <w:pPr>
      <w:keepNext/>
      <w:outlineLvl w:val="0"/>
    </w:pPr>
    <w:rPr>
      <w:sz w:val="36"/>
    </w:rPr>
  </w:style>
  <w:style w:type="paragraph" w:styleId="Heading2">
    <w:name w:val="heading 2"/>
    <w:basedOn w:val="Normal"/>
    <w:next w:val="Normal"/>
    <w:link w:val="Heading2Char"/>
    <w:uiPriority w:val="9"/>
    <w:unhideWhenUsed/>
    <w:qFormat/>
    <w:rsid w:val="007379DA"/>
    <w:pPr>
      <w:keepNext/>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rsid w:val="007379DA"/>
    <w:pPr>
      <w:autoSpaceDE w:val="0"/>
      <w:autoSpaceDN w:val="0"/>
      <w:adjustRightInd w:val="0"/>
      <w:spacing w:line="280" w:lineRule="atLeast"/>
      <w:jc w:val="center"/>
    </w:pPr>
    <w:rPr>
      <w:rFonts w:ascii="Tahoma" w:hAnsi="Tahoma" w:cs="Tahoma"/>
      <w:b/>
      <w:bCs/>
    </w:rPr>
  </w:style>
  <w:style w:type="character" w:customStyle="1" w:styleId="Heading1Char">
    <w:name w:val="Heading 1 Char"/>
    <w:basedOn w:val="DefaultParagraphFont"/>
    <w:link w:val="Heading1"/>
    <w:rsid w:val="007379DA"/>
    <w:rPr>
      <w:rFonts w:ascii="Times New Roman" w:eastAsia="Times New Roman" w:hAnsi="Times New Roman" w:cs="Times New Roman"/>
      <w:sz w:val="36"/>
      <w:szCs w:val="24"/>
      <w:lang w:eastAsia="pl-PL"/>
    </w:rPr>
  </w:style>
  <w:style w:type="character" w:customStyle="1" w:styleId="Heading2Char">
    <w:name w:val="Heading 2 Char"/>
    <w:basedOn w:val="DefaultParagraphFont"/>
    <w:link w:val="Heading2"/>
    <w:semiHidden/>
    <w:rsid w:val="007379DA"/>
    <w:rPr>
      <w:rFonts w:ascii="Times New Roman" w:eastAsia="Times New Roman" w:hAnsi="Times New Roman" w:cs="Times New Roman"/>
      <w:b/>
      <w:bCs/>
      <w:sz w:val="24"/>
      <w:szCs w:val="24"/>
      <w:lang w:eastAsia="pl-PL"/>
    </w:rPr>
  </w:style>
  <w:style w:type="paragraph" w:styleId="NormalWeb">
    <w:name w:val="Normal (Web)"/>
    <w:basedOn w:val="Normal"/>
    <w:uiPriority w:val="99"/>
    <w:semiHidden/>
    <w:unhideWhenUsed/>
    <w:rsid w:val="007379DA"/>
    <w:pPr>
      <w:spacing w:before="100" w:after="100"/>
    </w:pPr>
    <w:rPr>
      <w:rFonts w:ascii="Arial" w:hAnsi="Arial" w:cs="Arial"/>
      <w:sz w:val="20"/>
      <w:szCs w:val="20"/>
    </w:rPr>
  </w:style>
  <w:style w:type="character" w:customStyle="1" w:styleId="TitleChar">
    <w:name w:val="Title Char"/>
    <w:basedOn w:val="DefaultParagraphFont"/>
    <w:link w:val="Title"/>
    <w:uiPriority w:val="99"/>
    <w:rsid w:val="007379DA"/>
    <w:rPr>
      <w:rFonts w:ascii="Tahoma" w:eastAsia="Times New Roman" w:hAnsi="Tahoma" w:cs="Tahoma"/>
      <w:b/>
      <w:bCs/>
      <w:sz w:val="24"/>
      <w:szCs w:val="24"/>
      <w:lang w:eastAsia="pl-PL"/>
    </w:rPr>
  </w:style>
  <w:style w:type="paragraph" w:styleId="BodyText2">
    <w:name w:val="Body Text 2"/>
    <w:basedOn w:val="Normal"/>
    <w:link w:val="BodyText2Char"/>
    <w:uiPriority w:val="99"/>
    <w:semiHidden/>
    <w:unhideWhenUsed/>
    <w:rsid w:val="007379DA"/>
    <w:pPr>
      <w:autoSpaceDE w:val="0"/>
      <w:autoSpaceDN w:val="0"/>
      <w:adjustRightInd w:val="0"/>
      <w:spacing w:line="260" w:lineRule="atLeast"/>
      <w:ind w:left="360" w:hanging="360"/>
    </w:pPr>
    <w:rPr>
      <w:sz w:val="20"/>
      <w:szCs w:val="20"/>
    </w:rPr>
  </w:style>
  <w:style w:type="character" w:customStyle="1" w:styleId="BodyText2Char">
    <w:name w:val="Body Text 2 Char"/>
    <w:basedOn w:val="DefaultParagraphFont"/>
    <w:link w:val="BodyText2"/>
    <w:uiPriority w:val="99"/>
    <w:semiHidden/>
    <w:rsid w:val="007379DA"/>
    <w:rPr>
      <w:rFonts w:ascii="Times New Roman" w:eastAsia="Times New Roman" w:hAnsi="Times New Roman" w:cs="Times New Roman"/>
      <w:sz w:val="20"/>
      <w:szCs w:val="20"/>
      <w:lang w:eastAsia="pl-PL"/>
    </w:rPr>
  </w:style>
  <w:style w:type="paragraph" w:styleId="ListParagraph">
    <w:name w:val="List Paragraph"/>
    <w:basedOn w:val="Normal"/>
    <w:uiPriority w:val="34"/>
    <w:qFormat/>
    <w:rsid w:val="004C4419"/>
    <w:pPr>
      <w:ind w:left="720"/>
      <w:contextualSpacing/>
    </w:pPr>
  </w:style>
  <w:style w:type="paragraph" w:styleId="Header">
    <w:name w:val="header"/>
    <w:basedOn w:val="Normal"/>
    <w:link w:val="HeaderChar"/>
    <w:uiPriority w:val="99"/>
    <w:unhideWhenUsed/>
    <w:rsid w:val="00835230"/>
    <w:pPr>
      <w:tabs>
        <w:tab w:val="center" w:pos="4536"/>
        <w:tab w:val="right" w:pos="9072"/>
      </w:tabs>
    </w:pPr>
  </w:style>
  <w:style w:type="character" w:customStyle="1" w:styleId="HeaderChar">
    <w:name w:val="Header Char"/>
    <w:basedOn w:val="DefaultParagraphFont"/>
    <w:link w:val="Header"/>
    <w:uiPriority w:val="99"/>
    <w:rsid w:val="00835230"/>
    <w:rPr>
      <w:rFonts w:ascii="Times New Roman" w:eastAsia="Times New Roman" w:hAnsi="Times New Roman" w:cs="Times New Roman"/>
      <w:sz w:val="24"/>
      <w:szCs w:val="24"/>
      <w:lang w:eastAsia="pl-PL"/>
    </w:rPr>
  </w:style>
  <w:style w:type="paragraph" w:styleId="Footer">
    <w:name w:val="footer"/>
    <w:basedOn w:val="Normal"/>
    <w:link w:val="FooterChar"/>
    <w:uiPriority w:val="99"/>
    <w:unhideWhenUsed/>
    <w:rsid w:val="00835230"/>
    <w:pPr>
      <w:tabs>
        <w:tab w:val="center" w:pos="4536"/>
        <w:tab w:val="right" w:pos="9072"/>
      </w:tabs>
    </w:pPr>
  </w:style>
  <w:style w:type="character" w:customStyle="1" w:styleId="FooterChar">
    <w:name w:val="Footer Char"/>
    <w:basedOn w:val="DefaultParagraphFont"/>
    <w:link w:val="Footer"/>
    <w:uiPriority w:val="99"/>
    <w:rsid w:val="00835230"/>
    <w:rPr>
      <w:rFonts w:ascii="Times New Roman" w:eastAsia="Times New Roman" w:hAnsi="Times New Roman" w:cs="Times New Roman"/>
      <w:sz w:val="24"/>
      <w:szCs w:val="24"/>
      <w:lang w:eastAsia="pl-P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81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7C334DACD41909D3D5BA945D3780C"/>
        <w:category>
          <w:name w:val="Ogólne"/>
          <w:gallery w:val="placeholder"/>
        </w:category>
        <w:types>
          <w:type w:val="bbPlcHdr"/>
        </w:types>
        <w:behaviors>
          <w:behavior w:val="content"/>
        </w:behaviors>
        <w:guid w:val="{6D1A8FD3-F6B5-4D79-992D-5D95D10CC7C9}"/>
      </w:docPartPr>
      <w:docPartBody>
        <w:p w:rsidR="004825D1" w:rsidRDefault="00444022" w:rsidP="00444022">
          <w:pPr>
            <w:pStyle w:val="1907C334DACD41909D3D5BA945D3780C"/>
          </w:pPr>
          <w:r>
            <w:rPr>
              <w:rFonts w:asciiTheme="majorHAnsi" w:eastAsiaTheme="majorEastAsia" w:hAnsiTheme="majorHAnsi" w:cstheme="majorBidi"/>
              <w:color w:val="156082" w:themeColor="accent1"/>
              <w:sz w:val="27"/>
              <w:szCs w:val="27"/>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22"/>
    <w:rsid w:val="002F29E6"/>
    <w:rsid w:val="003B6662"/>
    <w:rsid w:val="003E6CF3"/>
    <w:rsid w:val="00444022"/>
    <w:rsid w:val="004825D1"/>
    <w:rsid w:val="005A63F7"/>
    <w:rsid w:val="005F65D7"/>
    <w:rsid w:val="007A5A1C"/>
    <w:rsid w:val="00830E78"/>
    <w:rsid w:val="008C35BD"/>
    <w:rsid w:val="00932FF9"/>
    <w:rsid w:val="00953CCF"/>
    <w:rsid w:val="00A1063A"/>
    <w:rsid w:val="00C34866"/>
    <w:rsid w:val="00DD5347"/>
    <w:rsid w:val="00F911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07C334DACD41909D3D5BA945D3780C">
    <w:name w:val="1907C334DACD41909D3D5BA945D3780C"/>
    <w:rsid w:val="00444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6/2025: 07-00-00-01-00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78DDFDCF238B42B75430B8202FF2B5" ma:contentTypeVersion="10" ma:contentTypeDescription="Create a new document." ma:contentTypeScope="" ma:versionID="dc125bd65fc881a77ef9e44e49bf7241">
  <xsd:schema xmlns:xsd="http://www.w3.org/2001/XMLSchema" xmlns:xs="http://www.w3.org/2001/XMLSchema" xmlns:p="http://schemas.microsoft.com/office/2006/metadata/properties" xmlns:ns2="443a473d-1ef7-4e4c-ac3e-7ab0e5c1a125" xmlns:ns3="5f5221e4-aa34-4936-bd44-66a60b61c04c" targetNamespace="http://schemas.microsoft.com/office/2006/metadata/properties" ma:root="true" ma:fieldsID="59fd4d28e3978f3109bb1ea9318f398d" ns2:_="" ns3:_="">
    <xsd:import namespace="443a473d-1ef7-4e4c-ac3e-7ab0e5c1a125"/>
    <xsd:import namespace="5f5221e4-aa34-4936-bd44-66a60b61c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a473d-1ef7-4e4c-ac3e-7ab0e5c1a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5221e4-aa34-4936-bd44-66a60b61c0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3gdiGfU6SQe0OSu9Im2GcfYKiBQ==">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</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FD6BF7-DE31-4C78-98CF-031403D90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a473d-1ef7-4e4c-ac3e-7ab0e5c1a125"/>
    <ds:schemaRef ds:uri="5f5221e4-aa34-4936-bd44-66a60b61c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7DBEDD7-93A9-4CC7-B4AD-EC6D8182B1B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ED505B5-77A0-4F8E-9D1C-853EBE932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Cybulska</dc:creator>
  <cp:lastModifiedBy>Mariusz Mazurkiewicz</cp:lastModifiedBy>
  <cp:revision>3</cp:revision>
  <dcterms:created xsi:type="dcterms:W3CDTF">2026-04-27T16:08:00Z</dcterms:created>
  <dcterms:modified xsi:type="dcterms:W3CDTF">2026-04-27T16:09:00Z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0x0101001D78DDFDCF238B42B75430B8202FF2B5</vt:lpwstr>
  </property>
</Properties>
</file>