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Zał.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A2A4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A175EE">
              <w:rPr>
                <w:rFonts w:eastAsia="Times New Roman"/>
                <w:lang w:val="en-US" w:eastAsia="pl-PL"/>
              </w:rPr>
              <w:t xml:space="preserve">Computer Science and Management </w:t>
            </w:r>
            <w:r w:rsidRPr="00551CD3">
              <w:rPr>
                <w:rFonts w:eastAsia="Times New Roman"/>
                <w:lang w:val="en-US" w:eastAsia="pl-PL"/>
              </w:rPr>
              <w:t xml:space="preserve">/ DEPARTMENT……………… </w:t>
            </w:r>
          </w:p>
          <w:p w:rsidR="00551CD3" w:rsidRPr="003E017C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E017C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E001F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US" w:eastAsia="pl-PL"/>
              </w:rPr>
            </w:pPr>
            <w:r w:rsidRPr="00E001F1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3E146C" w:rsidRPr="00E001F1">
              <w:rPr>
                <w:rFonts w:eastAsia="Times New Roman"/>
                <w:b/>
                <w:bCs/>
                <w:i/>
                <w:lang w:val="en-US" w:eastAsia="pl-PL"/>
              </w:rPr>
              <w:t>Projektowanie Systemów Informatycznych</w:t>
            </w:r>
          </w:p>
          <w:p w:rsidR="00551CD3" w:rsidRPr="003E146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3E146C" w:rsidRPr="003E146C">
              <w:rPr>
                <w:b/>
                <w:i/>
                <w:lang w:val="en-US"/>
              </w:rPr>
              <w:t>Software System Design</w:t>
            </w:r>
          </w:p>
          <w:p w:rsidR="00551CD3" w:rsidRPr="00A175E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A175EE">
              <w:rPr>
                <w:rFonts w:eastAsia="Times New Roman"/>
                <w:b/>
                <w:bCs/>
                <w:i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A175EE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3E146C">
              <w:rPr>
                <w:rFonts w:eastAsia="Times New Roman"/>
                <w:b/>
                <w:bCs/>
                <w:strike/>
                <w:lang w:val="en-US" w:eastAsia="pl-PL"/>
              </w:rPr>
              <w:t>1st/</w:t>
            </w:r>
            <w:r w:rsidRPr="003E146C">
              <w:rPr>
                <w:rFonts w:eastAsia="Times New Roman"/>
                <w:b/>
                <w:bCs/>
                <w:lang w:val="en-US" w:eastAsia="pl-PL"/>
              </w:rPr>
              <w:t xml:space="preserve"> 2nd* level,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3E146C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full-time </w:t>
            </w:r>
            <w:r w:rsidRPr="003E146C">
              <w:rPr>
                <w:rFonts w:eastAsia="Times New Roman"/>
                <w:b/>
                <w:bCs/>
                <w:lang w:val="en-US" w:eastAsia="pl-PL"/>
              </w:rPr>
              <w:t>/ part-time*</w:t>
            </w:r>
          </w:p>
          <w:p w:rsidR="00551CD3" w:rsidRPr="00A175EE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3E017C">
              <w:rPr>
                <w:rFonts w:eastAsia="Times New Roman"/>
                <w:b/>
                <w:bCs/>
                <w:lang w:val="en-US" w:eastAsia="pl-PL"/>
              </w:rPr>
              <w:t xml:space="preserve">obligatory / </w:t>
            </w:r>
            <w:r w:rsidRPr="003E017C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3E017C">
              <w:rPr>
                <w:rFonts w:eastAsia="Times New Roman"/>
                <w:b/>
                <w:bCs/>
                <w:lang w:val="en-US" w:eastAsia="pl-PL"/>
              </w:rPr>
              <w:t xml:space="preserve"> /</w:t>
            </w:r>
            <w:r w:rsidRPr="00A175EE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6A2A48">
              <w:rPr>
                <w:rFonts w:eastAsia="Times New Roman"/>
                <w:b/>
                <w:bCs/>
                <w:lang w:val="en-US" w:eastAsia="pl-PL"/>
              </w:rPr>
              <w:t>INZXXXX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A175EE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YES /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A175E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E146C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E146C" w:rsidP="00A175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175E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E146C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3E017C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13CB7" w:rsidP="00376FF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</w:t>
            </w:r>
            <w:r w:rsidRPr="003E017C">
              <w:rPr>
                <w:rFonts w:eastAsia="Times New Roman"/>
                <w:strike/>
                <w:sz w:val="20"/>
                <w:lang w:eastAsia="pl-PL"/>
              </w:rPr>
              <w:t>crediting with grade</w:t>
            </w:r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E146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E146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30132">
              <w:rPr>
                <w:rFonts w:eastAsia="Times New Roman"/>
                <w:strike/>
                <w:sz w:val="20"/>
                <w:lang w:eastAsia="pl-PL"/>
              </w:rPr>
              <w:t xml:space="preserve">Examination / </w:t>
            </w:r>
            <w:r w:rsidRPr="00551CD3">
              <w:rPr>
                <w:rFonts w:eastAsia="Times New Roman"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51CD3" w:rsidRPr="006A2A4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E017C" w:rsidP="003E017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E017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13CB7" w:rsidP="00C301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A175E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E017C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13CB7" w:rsidP="00C301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175E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13CB7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E017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13CB7" w:rsidP="00C301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A2A4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3E017C" w:rsidRPr="003E017C" w:rsidRDefault="003E017C" w:rsidP="003E01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E017C">
              <w:rPr>
                <w:rFonts w:eastAsia="Times New Roman"/>
                <w:lang w:val="en-US" w:eastAsia="pl-PL"/>
              </w:rPr>
              <w:t>1</w:t>
            </w:r>
            <w:r w:rsidR="003A4961">
              <w:rPr>
                <w:rFonts w:eastAsia="Times New Roman"/>
                <w:lang w:val="en-US" w:eastAsia="pl-PL"/>
              </w:rPr>
              <w:t>. S</w:t>
            </w:r>
            <w:r>
              <w:rPr>
                <w:rFonts w:eastAsia="Times New Roman"/>
                <w:lang w:val="en-US" w:eastAsia="pl-PL"/>
              </w:rPr>
              <w:t xml:space="preserve">tudent knows </w:t>
            </w:r>
            <w:r w:rsidR="003E146C">
              <w:rPr>
                <w:rFonts w:eastAsia="Times New Roman"/>
                <w:lang w:val="en-US" w:eastAsia="pl-PL"/>
              </w:rPr>
              <w:t>basic notations and diagrams used in object-oriented modeling</w:t>
            </w:r>
            <w:r w:rsidRPr="003E017C">
              <w:rPr>
                <w:rFonts w:eastAsia="Times New Roman"/>
                <w:lang w:val="en-US" w:eastAsia="pl-PL"/>
              </w:rPr>
              <w:t>.</w:t>
            </w:r>
          </w:p>
          <w:p w:rsidR="003E017C" w:rsidRPr="00C30132" w:rsidRDefault="003E017C" w:rsidP="003E01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E017C">
              <w:rPr>
                <w:rFonts w:eastAsia="Times New Roman"/>
                <w:lang w:val="en-US" w:eastAsia="pl-PL"/>
              </w:rPr>
              <w:t>2</w:t>
            </w:r>
            <w:r w:rsidR="003A4961">
              <w:rPr>
                <w:rFonts w:eastAsia="Times New Roman"/>
                <w:lang w:val="en-US" w:eastAsia="pl-PL"/>
              </w:rPr>
              <w:t>. S</w:t>
            </w:r>
            <w:r>
              <w:rPr>
                <w:rFonts w:eastAsia="Times New Roman"/>
                <w:lang w:val="en-US" w:eastAsia="pl-PL"/>
              </w:rPr>
              <w:t xml:space="preserve">tudent </w:t>
            </w:r>
            <w:r w:rsidR="003E146C">
              <w:rPr>
                <w:rFonts w:eastAsia="Times New Roman"/>
                <w:lang w:val="en-US" w:eastAsia="pl-PL"/>
              </w:rPr>
              <w:t>builds distributed applications (at least client-server) in selected programming language.</w:t>
            </w:r>
          </w:p>
        </w:tc>
      </w:tr>
    </w:tbl>
    <w:p w:rsidR="008A5A99" w:rsidRPr="00E70F86" w:rsidRDefault="008A5A99" w:rsidP="00551CD3">
      <w:pPr>
        <w:spacing w:line="240" w:lineRule="auto"/>
        <w:rPr>
          <w:rFonts w:eastAsia="Times New Roman"/>
          <w:sz w:val="12"/>
          <w:lang w:val="en-US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C619E" w:rsidRPr="006A2A48" w:rsidTr="002C619E">
        <w:tc>
          <w:tcPr>
            <w:tcW w:w="9212" w:type="dxa"/>
          </w:tcPr>
          <w:p w:rsidR="002C619E" w:rsidRPr="00E70F86" w:rsidRDefault="002C619E" w:rsidP="002C619E">
            <w:pPr>
              <w:jc w:val="center"/>
              <w:rPr>
                <w:rFonts w:eastAsia="Times New Roman"/>
                <w:lang w:val="en-US" w:eastAsia="pl-PL"/>
              </w:rPr>
            </w:pPr>
            <w:r w:rsidRPr="00E70F8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E146C" w:rsidRDefault="002C619E" w:rsidP="002C619E">
            <w:pPr>
              <w:tabs>
                <w:tab w:val="left" w:pos="2544"/>
              </w:tabs>
              <w:ind w:left="426" w:hanging="426"/>
              <w:rPr>
                <w:sz w:val="22"/>
                <w:szCs w:val="22"/>
                <w:lang w:val="en-US"/>
              </w:rPr>
            </w:pPr>
            <w:r w:rsidRPr="002C619E">
              <w:rPr>
                <w:sz w:val="22"/>
                <w:szCs w:val="22"/>
                <w:lang w:val="en-US"/>
              </w:rPr>
              <w:t>C1. Students</w:t>
            </w:r>
            <w:r w:rsidR="003E146C">
              <w:rPr>
                <w:sz w:val="22"/>
                <w:szCs w:val="22"/>
                <w:lang w:val="en-US"/>
              </w:rPr>
              <w:t xml:space="preserve"> understand the role of modeling in software development.</w:t>
            </w:r>
          </w:p>
          <w:p w:rsidR="003E146C" w:rsidRDefault="002C619E" w:rsidP="002C619E">
            <w:pPr>
              <w:tabs>
                <w:tab w:val="left" w:pos="2544"/>
              </w:tabs>
              <w:ind w:left="426" w:hanging="42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C2. Students are familiarized with </w:t>
            </w:r>
            <w:r w:rsidR="003E146C">
              <w:rPr>
                <w:sz w:val="22"/>
                <w:szCs w:val="22"/>
                <w:lang w:val="en-US"/>
              </w:rPr>
              <w:t>design process of complex information systems, and solution used in this area. They are able to implement a system according to its design.</w:t>
            </w:r>
          </w:p>
          <w:p w:rsidR="003E146C" w:rsidRDefault="003E146C" w:rsidP="002C619E">
            <w:pPr>
              <w:tabs>
                <w:tab w:val="left" w:pos="2544"/>
              </w:tabs>
              <w:ind w:left="426" w:hanging="42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C3. Students are familiarized with quality assessment techniques of IT projects, and are able to assess the quality of different artifacts created during software development.</w:t>
            </w:r>
          </w:p>
          <w:p w:rsidR="002C619E" w:rsidRPr="00E70F86" w:rsidRDefault="002C619E" w:rsidP="003E146C">
            <w:pPr>
              <w:tabs>
                <w:tab w:val="left" w:pos="2544"/>
              </w:tabs>
              <w:ind w:left="426" w:hanging="426"/>
              <w:rPr>
                <w:rFonts w:eastAsia="Times New Roman"/>
                <w:sz w:val="12"/>
                <w:lang w:val="en-US" w:eastAsia="pl-PL"/>
              </w:rPr>
            </w:pPr>
          </w:p>
        </w:tc>
      </w:tr>
    </w:tbl>
    <w:p w:rsidR="002C619E" w:rsidRPr="00E70F86" w:rsidRDefault="002C619E" w:rsidP="00551CD3">
      <w:pPr>
        <w:spacing w:line="240" w:lineRule="auto"/>
        <w:rPr>
          <w:rFonts w:eastAsia="Times New Roman"/>
          <w:sz w:val="12"/>
          <w:lang w:val="en-US" w:eastAsia="pl-PL"/>
        </w:rPr>
      </w:pPr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3" w:name="table04"/>
      <w:bookmarkStart w:id="4" w:name="table05"/>
      <w:bookmarkEnd w:id="3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A2A48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113CB7" w:rsidRPr="00551CD3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113CB7" w:rsidRPr="001C07E9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C07E9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 xml:space="preserve"> S</w:t>
            </w:r>
            <w:r w:rsidRPr="001C07E9">
              <w:rPr>
                <w:rFonts w:eastAsia="Times New Roman"/>
                <w:lang w:val="en-US" w:eastAsia="pl-PL"/>
              </w:rPr>
              <w:t>tudent names and describ</w:t>
            </w:r>
            <w:r>
              <w:rPr>
                <w:rFonts w:eastAsia="Times New Roman"/>
                <w:lang w:val="en-US" w:eastAsia="pl-PL"/>
              </w:rPr>
              <w:t>es models used at different sta</w:t>
            </w:r>
            <w:r w:rsidRPr="001C07E9">
              <w:rPr>
                <w:rFonts w:eastAsia="Times New Roman"/>
                <w:lang w:val="en-US" w:eastAsia="pl-PL"/>
              </w:rPr>
              <w:t>ges of software development and explains their connection to source code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:rsidR="00113CB7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PEK_W02 S</w:t>
            </w:r>
            <w:r w:rsidRPr="001C07E9">
              <w:rPr>
                <w:rFonts w:eastAsia="Times New Roman"/>
                <w:lang w:val="en-US" w:eastAsia="pl-PL"/>
              </w:rPr>
              <w:t xml:space="preserve">tudent distinguishes architectural perspectives and </w:t>
            </w:r>
            <w:r>
              <w:rPr>
                <w:rFonts w:eastAsia="Times New Roman"/>
                <w:lang w:val="en-US" w:eastAsia="pl-PL"/>
              </w:rPr>
              <w:t>views; describes selected architectural and design patterns.</w:t>
            </w:r>
          </w:p>
          <w:p w:rsidR="00113CB7" w:rsidRPr="001C07E9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PEK_W03 Student lists methods used to evaluation of the quality of software artifacts.</w:t>
            </w:r>
          </w:p>
          <w:p w:rsidR="00113CB7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113CB7" w:rsidRPr="00C2755D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2755D">
              <w:rPr>
                <w:rFonts w:eastAsia="Times New Roman"/>
                <w:lang w:val="en-US" w:eastAsia="pl-PL"/>
              </w:rPr>
              <w:t>relating to skills:</w:t>
            </w:r>
          </w:p>
          <w:p w:rsidR="00113CB7" w:rsidRPr="00551CD3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Student designs an architecture of software system taking into account non-functional requirements.</w:t>
            </w:r>
          </w:p>
          <w:p w:rsidR="00113CB7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 Student assesses a quality of artifacts build during software development.</w:t>
            </w:r>
          </w:p>
          <w:p w:rsidR="00113CB7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PEK_U03 Student implements, consistently to the project, a part of software system.</w:t>
            </w:r>
          </w:p>
          <w:p w:rsidR="00113CB7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PEK_U04 Student assigns tasks to team members and monitors their performance.</w:t>
            </w:r>
          </w:p>
          <w:p w:rsidR="00551CD3" w:rsidRPr="00855651" w:rsidRDefault="00113CB7" w:rsidP="00113CB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PEK_U05 Student estimates time to complete tasks.</w:t>
            </w:r>
          </w:p>
        </w:tc>
      </w:tr>
    </w:tbl>
    <w:p w:rsidR="00551CD3" w:rsidRPr="00E70F86" w:rsidRDefault="00551CD3" w:rsidP="00551CD3">
      <w:pPr>
        <w:spacing w:line="240" w:lineRule="auto"/>
        <w:rPr>
          <w:rFonts w:eastAsia="Times New Roman"/>
          <w:lang w:val="en-US" w:eastAsia="pl-PL"/>
        </w:rPr>
      </w:pPr>
      <w:bookmarkStart w:id="5" w:name="table06"/>
      <w:bookmarkEnd w:id="5"/>
    </w:p>
    <w:p w:rsidR="002C619E" w:rsidRPr="00E70F86" w:rsidRDefault="002C619E" w:rsidP="00551CD3">
      <w:pPr>
        <w:spacing w:line="240" w:lineRule="auto"/>
        <w:rPr>
          <w:rFonts w:eastAsia="Times New Roman"/>
          <w:vanish/>
          <w:lang w:val="en-US" w:eastAsia="pl-PL"/>
        </w:rPr>
      </w:pPr>
    </w:p>
    <w:p w:rsidR="00551CD3" w:rsidRPr="00E70F8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p w:rsidR="00551CD3" w:rsidRPr="00E70F8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p w:rsidR="00551CD3" w:rsidRPr="00E70F8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9"/>
      <w:bookmarkEnd w:id="8"/>
    </w:p>
    <w:p w:rsidR="008A5A99" w:rsidRPr="00E70F86" w:rsidRDefault="008A5A99" w:rsidP="008A5A99">
      <w:pPr>
        <w:pStyle w:val="Legenda"/>
        <w:keepNext/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classes </w:t>
            </w:r>
            <w:r w:rsidR="00C2238B">
              <w:rPr>
                <w:rFonts w:eastAsia="Times New Roman"/>
                <w:b/>
                <w:bCs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C2238B">
              <w:rPr>
                <w:rFonts w:eastAsia="Times New Roman"/>
                <w:b/>
                <w:bCs/>
                <w:lang w:eastAsia="pl-PL"/>
              </w:rPr>
              <w:t>lecture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855651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B26E34" w:rsidTr="00855651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3A496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</w:t>
            </w:r>
            <w:r w:rsidR="00551CD3"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55651" w:rsidRDefault="003A4961" w:rsidP="00113CB7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C2755D">
              <w:rPr>
                <w:rFonts w:eastAsia="Times New Roman"/>
                <w:lang w:val="en-US" w:eastAsia="pl-PL"/>
              </w:rPr>
              <w:t>Introduction.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113CB7">
              <w:rPr>
                <w:rFonts w:eastAsia="Times New Roman"/>
                <w:lang w:val="en-US" w:eastAsia="pl-PL"/>
              </w:rPr>
              <w:t xml:space="preserve">Methodologies. </w:t>
            </w:r>
            <w:r>
              <w:rPr>
                <w:rFonts w:eastAsia="Times New Roman"/>
                <w:lang w:val="en-US" w:eastAsia="pl-PL"/>
              </w:rPr>
              <w:t xml:space="preserve">Models and their functions.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55651" w:rsidRDefault="00C2238B" w:rsidP="003068D5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lang w:val="en-US"/>
              </w:rPr>
              <w:t>2</w:t>
            </w:r>
          </w:p>
        </w:tc>
      </w:tr>
      <w:tr w:rsidR="00551CD3" w:rsidRPr="00013F01" w:rsidTr="00855651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238B" w:rsidRDefault="003A496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</w:t>
            </w:r>
            <w:r w:rsidR="00551CD3" w:rsidRPr="00C2238B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3068D5" w:rsidRDefault="003A4961" w:rsidP="002C619E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System architecture desi</w:t>
            </w:r>
            <w:r w:rsidRPr="00CF53FB">
              <w:rPr>
                <w:rFonts w:eastAsia="Times New Roman"/>
                <w:lang w:val="en-US" w:eastAsia="pl-PL"/>
              </w:rPr>
              <w:t>g</w:t>
            </w:r>
            <w:r>
              <w:rPr>
                <w:rFonts w:eastAsia="Times New Roman"/>
                <w:lang w:val="en-US" w:eastAsia="pl-PL"/>
              </w:rPr>
              <w:t>n</w:t>
            </w:r>
            <w:r w:rsidRPr="00CF53FB">
              <w:rPr>
                <w:rFonts w:eastAsia="Times New Roman"/>
                <w:lang w:val="en-US" w:eastAsia="pl-PL"/>
              </w:rPr>
              <w:t xml:space="preserve"> – perspectives and views</w:t>
            </w:r>
            <w:r>
              <w:rPr>
                <w:rFonts w:eastAsia="Times New Roman"/>
                <w:lang w:val="en-US" w:eastAsia="pl-PL"/>
              </w:rPr>
              <w:t>, architectural styles.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68D5" w:rsidRDefault="00C2238B" w:rsidP="003068D5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013F01">
              <w:rPr>
                <w:lang w:val="en-US"/>
              </w:rPr>
              <w:t>2</w:t>
            </w:r>
          </w:p>
        </w:tc>
      </w:tr>
      <w:tr w:rsidR="002C619E" w:rsidRPr="00013F01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013F01" w:rsidRDefault="002C619E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013F01">
              <w:rPr>
                <w:rFonts w:eastAsia="Times New Roman"/>
                <w:lang w:val="en-US" w:eastAsia="pl-PL"/>
              </w:rPr>
              <w:t>Le</w:t>
            </w:r>
            <w:r w:rsidR="003A4961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3D3500" w:rsidRDefault="003A4961" w:rsidP="00665A62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7733FF">
              <w:rPr>
                <w:lang w:val="en-US"/>
              </w:rPr>
              <w:t xml:space="preserve">Tactics. </w:t>
            </w:r>
            <w:r>
              <w:rPr>
                <w:rFonts w:eastAsia="Times New Roman"/>
                <w:lang w:val="en-US" w:eastAsia="pl-PL"/>
              </w:rPr>
              <w:t>I</w:t>
            </w:r>
            <w:r w:rsidRPr="00CF53FB">
              <w:rPr>
                <w:rFonts w:eastAsia="Times New Roman"/>
                <w:lang w:val="en-US" w:eastAsia="pl-PL"/>
              </w:rPr>
              <w:t xml:space="preserve">nfluence of non-functional requirements on </w:t>
            </w:r>
            <w:r>
              <w:rPr>
                <w:rFonts w:eastAsia="Times New Roman"/>
                <w:lang w:val="en-US" w:eastAsia="pl-PL"/>
              </w:rPr>
              <w:t xml:space="preserve">software </w:t>
            </w:r>
            <w:r w:rsidRPr="00CF53FB">
              <w:rPr>
                <w:rFonts w:eastAsia="Times New Roman"/>
                <w:lang w:val="en-US" w:eastAsia="pl-PL"/>
              </w:rPr>
              <w:t xml:space="preserve">system </w:t>
            </w:r>
            <w:r>
              <w:rPr>
                <w:rFonts w:eastAsia="Times New Roman"/>
                <w:lang w:val="en-US" w:eastAsia="pl-PL"/>
              </w:rPr>
              <w:t>architecture.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619E" w:rsidRPr="003068D5" w:rsidRDefault="002C619E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013F01">
              <w:rPr>
                <w:lang w:val="en-US"/>
              </w:rPr>
              <w:t>2</w:t>
            </w:r>
          </w:p>
        </w:tc>
      </w:tr>
      <w:tr w:rsidR="002C619E" w:rsidRPr="00013F01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817629" w:rsidRDefault="003A4961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3D3500" w:rsidRDefault="003A4961" w:rsidP="003D3500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Methods of architecture assessment.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619E" w:rsidRPr="003D3500" w:rsidRDefault="003A4961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lang w:val="en-US"/>
              </w:rPr>
              <w:t>1</w:t>
            </w:r>
          </w:p>
        </w:tc>
      </w:tr>
      <w:tr w:rsidR="002C619E" w:rsidRPr="00013F01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3D3500" w:rsidRDefault="003A4961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3D3500" w:rsidRDefault="003A4961" w:rsidP="00817629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7733FF">
              <w:rPr>
                <w:rFonts w:eastAsia="Times New Roman"/>
                <w:lang w:val="en-US" w:eastAsia="pl-PL"/>
              </w:rPr>
              <w:t>MDA and DSL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619E" w:rsidRPr="003D3500" w:rsidRDefault="002C619E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2C619E" w:rsidRPr="003D3500" w:rsidTr="00855651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3068D5" w:rsidRDefault="002C619E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C619E" w:rsidRPr="003068D5" w:rsidRDefault="002C619E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068D5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C619E" w:rsidRPr="003068D5" w:rsidRDefault="00013F01" w:rsidP="003068D5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lang w:val="en-US"/>
              </w:rPr>
              <w:t>9</w:t>
            </w:r>
          </w:p>
        </w:tc>
      </w:tr>
    </w:tbl>
    <w:p w:rsidR="008A5A99" w:rsidRDefault="008A5A99" w:rsidP="008A5A99">
      <w:pPr>
        <w:rPr>
          <w:sz w:val="12"/>
          <w:szCs w:val="12"/>
        </w:rPr>
      </w:pPr>
      <w:bookmarkStart w:id="9" w:name="table0A"/>
      <w:bookmarkEnd w:id="9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087"/>
        <w:gridCol w:w="1134"/>
      </w:tblGrid>
      <w:tr w:rsidR="008A5A99" w:rsidRPr="008A5A99" w:rsidTr="008A5A99">
        <w:tc>
          <w:tcPr>
            <w:tcW w:w="8080" w:type="dxa"/>
            <w:gridSpan w:val="2"/>
          </w:tcPr>
          <w:p w:rsidR="008A5A99" w:rsidRPr="00551CD3" w:rsidRDefault="008A5A99" w:rsidP="00665A6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classes </w:t>
            </w:r>
            <w:r>
              <w:rPr>
                <w:rFonts w:eastAsia="Times New Roman"/>
                <w:b/>
                <w:bCs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013F01">
              <w:rPr>
                <w:rFonts w:eastAsia="Times New Roman"/>
                <w:b/>
                <w:bCs/>
                <w:lang w:eastAsia="pl-PL"/>
              </w:rPr>
              <w:t>project</w:t>
            </w:r>
          </w:p>
        </w:tc>
        <w:tc>
          <w:tcPr>
            <w:tcW w:w="1134" w:type="dxa"/>
          </w:tcPr>
          <w:p w:rsidR="008A5A99" w:rsidRPr="00551CD3" w:rsidRDefault="008A5A99" w:rsidP="00665A62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A4961" w:rsidRPr="008A5A99" w:rsidTr="00125828">
        <w:tc>
          <w:tcPr>
            <w:tcW w:w="993" w:type="dxa"/>
            <w:vAlign w:val="center"/>
          </w:tcPr>
          <w:p w:rsidR="003A4961" w:rsidRPr="005A13BD" w:rsidRDefault="003A4961" w:rsidP="00330AFB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Pr1</w:t>
            </w:r>
          </w:p>
        </w:tc>
        <w:tc>
          <w:tcPr>
            <w:tcW w:w="7087" w:type="dxa"/>
          </w:tcPr>
          <w:p w:rsidR="003A4961" w:rsidRPr="00E70F86" w:rsidRDefault="003A4961" w:rsidP="008A5A99">
            <w:pPr>
              <w:spacing w:after="0"/>
              <w:rPr>
                <w:lang w:val="en-US"/>
              </w:rPr>
            </w:pPr>
            <w:r w:rsidRPr="00DD48FC">
              <w:rPr>
                <w:lang w:val="en-US"/>
              </w:rPr>
              <w:t xml:space="preserve">Introduction. </w:t>
            </w:r>
            <w:r w:rsidRPr="00E70F86">
              <w:rPr>
                <w:lang w:val="en-US"/>
              </w:rPr>
              <w:t xml:space="preserve">Course description, course organization. </w:t>
            </w:r>
          </w:p>
        </w:tc>
        <w:tc>
          <w:tcPr>
            <w:tcW w:w="1134" w:type="dxa"/>
          </w:tcPr>
          <w:p w:rsidR="003A4961" w:rsidRPr="008A5A99" w:rsidRDefault="003A4961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3A4961" w:rsidRPr="00817629" w:rsidTr="00125828">
        <w:tc>
          <w:tcPr>
            <w:tcW w:w="993" w:type="dxa"/>
            <w:vAlign w:val="center"/>
          </w:tcPr>
          <w:p w:rsidR="003A4961" w:rsidRPr="005A13BD" w:rsidRDefault="003A4961" w:rsidP="00330AFB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Pr2-Pr3</w:t>
            </w:r>
          </w:p>
        </w:tc>
        <w:tc>
          <w:tcPr>
            <w:tcW w:w="7087" w:type="dxa"/>
          </w:tcPr>
          <w:p w:rsidR="003A4961" w:rsidRPr="00817629" w:rsidRDefault="003A4961" w:rsidP="008A5A9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System requirement specification.</w:t>
            </w:r>
          </w:p>
        </w:tc>
        <w:tc>
          <w:tcPr>
            <w:tcW w:w="1134" w:type="dxa"/>
          </w:tcPr>
          <w:p w:rsidR="003A4961" w:rsidRPr="00817629" w:rsidRDefault="003A4961" w:rsidP="008A5A9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A4961" w:rsidRPr="00817629" w:rsidTr="00125828">
        <w:tc>
          <w:tcPr>
            <w:tcW w:w="993" w:type="dxa"/>
            <w:vAlign w:val="center"/>
          </w:tcPr>
          <w:p w:rsidR="003A4961" w:rsidRPr="005A13BD" w:rsidRDefault="003A4961" w:rsidP="00330AFB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Pr4-Pr</w:t>
            </w: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87" w:type="dxa"/>
          </w:tcPr>
          <w:p w:rsidR="003A4961" w:rsidRPr="00817629" w:rsidRDefault="003A4961" w:rsidP="008A5A99">
            <w:pPr>
              <w:spacing w:after="0"/>
              <w:rPr>
                <w:lang w:val="en-US"/>
              </w:rPr>
            </w:pPr>
            <w:r w:rsidRPr="00013F01">
              <w:rPr>
                <w:lang w:val="en-US"/>
              </w:rPr>
              <w:t>Definition of system architecture</w:t>
            </w:r>
            <w:r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:rsidR="003A4961" w:rsidRPr="00817629" w:rsidRDefault="003A4961" w:rsidP="008A5A9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A4961" w:rsidRPr="00817629" w:rsidTr="00125828">
        <w:tc>
          <w:tcPr>
            <w:tcW w:w="993" w:type="dxa"/>
            <w:vAlign w:val="center"/>
          </w:tcPr>
          <w:p w:rsidR="003A4961" w:rsidRPr="005A13BD" w:rsidRDefault="003A4961" w:rsidP="00330AFB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</w:t>
            </w:r>
            <w:r>
              <w:rPr>
                <w:bCs/>
                <w:sz w:val="20"/>
                <w:szCs w:val="20"/>
              </w:rPr>
              <w:t>6</w:t>
            </w:r>
            <w:r w:rsidRPr="005A13BD">
              <w:rPr>
                <w:bCs/>
                <w:sz w:val="20"/>
                <w:szCs w:val="20"/>
              </w:rPr>
              <w:t>-Pr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87" w:type="dxa"/>
          </w:tcPr>
          <w:p w:rsidR="003A4961" w:rsidRPr="00013F01" w:rsidRDefault="003A4961" w:rsidP="008A5A9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Implementation and tests.</w:t>
            </w:r>
          </w:p>
        </w:tc>
        <w:tc>
          <w:tcPr>
            <w:tcW w:w="1134" w:type="dxa"/>
          </w:tcPr>
          <w:p w:rsidR="003A4961" w:rsidRPr="00817629" w:rsidRDefault="003A4961" w:rsidP="008A5A9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A4961" w:rsidRPr="008A5A99" w:rsidTr="00125828">
        <w:tc>
          <w:tcPr>
            <w:tcW w:w="993" w:type="dxa"/>
            <w:vAlign w:val="center"/>
          </w:tcPr>
          <w:p w:rsidR="003A4961" w:rsidRPr="005A13BD" w:rsidRDefault="003A4961" w:rsidP="00330AFB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</w:t>
            </w: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87" w:type="dxa"/>
          </w:tcPr>
          <w:p w:rsidR="003A4961" w:rsidRPr="00817629" w:rsidRDefault="003A4961" w:rsidP="00DD48FC">
            <w:pPr>
              <w:pStyle w:val="Default"/>
              <w:rPr>
                <w:lang w:val="en-US"/>
              </w:rPr>
            </w:pPr>
            <w:r>
              <w:t>Architecture assessment.</w:t>
            </w:r>
          </w:p>
        </w:tc>
        <w:tc>
          <w:tcPr>
            <w:tcW w:w="1134" w:type="dxa"/>
          </w:tcPr>
          <w:p w:rsidR="003A4961" w:rsidRPr="008A5A99" w:rsidRDefault="003A4961" w:rsidP="008A5A99">
            <w:pPr>
              <w:spacing w:after="0"/>
              <w:jc w:val="center"/>
            </w:pPr>
            <w:r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8A5A99" w:rsidP="008A5A99">
            <w:pPr>
              <w:spacing w:after="0"/>
              <w:rPr>
                <w:lang w:val="en-US"/>
              </w:rPr>
            </w:pPr>
          </w:p>
        </w:tc>
        <w:tc>
          <w:tcPr>
            <w:tcW w:w="7087" w:type="dxa"/>
          </w:tcPr>
          <w:p w:rsidR="008A5A99" w:rsidRPr="008A5A99" w:rsidRDefault="008A5A99" w:rsidP="008A5A99">
            <w:pPr>
              <w:spacing w:after="0"/>
              <w:rPr>
                <w:lang w:val="en-US"/>
              </w:rPr>
            </w:pPr>
            <w:r w:rsidRPr="003068D5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4" w:type="dxa"/>
          </w:tcPr>
          <w:p w:rsidR="008A5A99" w:rsidRPr="008A5A99" w:rsidRDefault="00817629" w:rsidP="008A5A99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</w:tbl>
    <w:p w:rsidR="008A5A99" w:rsidRPr="008A5A99" w:rsidRDefault="008A5A99" w:rsidP="008A5A99">
      <w:pPr>
        <w:rPr>
          <w:lang w:val="en-US"/>
        </w:rPr>
      </w:pPr>
    </w:p>
    <w:p w:rsidR="00551CD3" w:rsidRPr="003068D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3500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68D5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68D5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6A2A4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 xml:space="preserve">N1. </w:t>
            </w:r>
            <w:r>
              <w:rPr>
                <w:rFonts w:eastAsia="Times New Roman"/>
                <w:lang w:val="en-US" w:eastAsia="pl-PL"/>
              </w:rPr>
              <w:t>Informative l</w:t>
            </w:r>
            <w:r w:rsidRPr="00DD48FC">
              <w:rPr>
                <w:rFonts w:eastAsia="Times New Roman"/>
                <w:lang w:val="en-US" w:eastAsia="pl-PL"/>
              </w:rPr>
              <w:t>ecture with elements of problem</w:t>
            </w:r>
            <w:r>
              <w:rPr>
                <w:rFonts w:eastAsia="Times New Roman"/>
                <w:lang w:val="en-US" w:eastAsia="pl-PL"/>
              </w:rPr>
              <w:t xml:space="preserve"> lecture</w:t>
            </w:r>
            <w:r w:rsidRPr="00DD48FC">
              <w:rPr>
                <w:rFonts w:eastAsia="Times New Roman"/>
                <w:lang w:val="en-US" w:eastAsia="pl-PL"/>
              </w:rPr>
              <w:t>, supported by multimedia presentations</w:t>
            </w:r>
          </w:p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N2. Exa</w:t>
            </w:r>
            <w:r w:rsidR="00013F01">
              <w:rPr>
                <w:rFonts w:eastAsia="Times New Roman"/>
                <w:lang w:val="en-US" w:eastAsia="pl-PL"/>
              </w:rPr>
              <w:t>mples of project documentation</w:t>
            </w:r>
          </w:p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N3. Software for modeling, impleme</w:t>
            </w:r>
            <w:r w:rsidR="00113CB7">
              <w:rPr>
                <w:rFonts w:eastAsia="Times New Roman"/>
                <w:lang w:val="en-US" w:eastAsia="pl-PL"/>
              </w:rPr>
              <w:t>ntation and testing of software; software for project planning and monitoring</w:t>
            </w:r>
          </w:p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N4. E-learning system used for the publication of teaching materials</w:t>
            </w:r>
            <w:r>
              <w:rPr>
                <w:rFonts w:eastAsia="Times New Roman"/>
                <w:lang w:val="en-US" w:eastAsia="pl-PL"/>
              </w:rPr>
              <w:t xml:space="preserve">, </w:t>
            </w:r>
            <w:r w:rsidRPr="00DD48FC">
              <w:rPr>
                <w:rFonts w:eastAsia="Times New Roman"/>
                <w:lang w:val="en-US" w:eastAsia="pl-PL"/>
              </w:rPr>
              <w:t>collection and assessment of student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DD48FC">
              <w:rPr>
                <w:rFonts w:eastAsia="Times New Roman"/>
                <w:lang w:val="en-US" w:eastAsia="pl-PL"/>
              </w:rPr>
              <w:t xml:space="preserve"> work.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7"/>
        <w:gridCol w:w="1303"/>
        <w:gridCol w:w="5515"/>
      </w:tblGrid>
      <w:tr w:rsidR="003A4961" w:rsidRPr="006A2A48" w:rsidTr="003A4961"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A4961" w:rsidRPr="003A496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551CD3" w:rsidRDefault="003A4961" w:rsidP="00013F0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 – requirement specification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390B75" w:rsidRDefault="00113CB7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PEK_U04, 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3068D5" w:rsidRDefault="003A4961" w:rsidP="00013F0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 xml:space="preserve">Evaluation of internal and external </w:t>
            </w:r>
            <w:r>
              <w:rPr>
                <w:rFonts w:eastAsia="Times New Roman"/>
                <w:lang w:val="en-US" w:eastAsia="pl-PL"/>
              </w:rPr>
              <w:t>consistency, completeness of prepared documents (1-st part: requirement specification). Traditional scale.</w:t>
            </w:r>
            <w:r w:rsidRPr="00DD48FC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  <w:tr w:rsidR="003A4961" w:rsidRPr="003A496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013F01" w:rsidRDefault="003A4961" w:rsidP="00013F0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13F01">
              <w:rPr>
                <w:rFonts w:eastAsia="Times New Roman"/>
                <w:lang w:val="en-US" w:eastAsia="pl-PL"/>
              </w:rPr>
              <w:t xml:space="preserve">F2 – </w:t>
            </w:r>
            <w:r>
              <w:rPr>
                <w:rFonts w:eastAsia="Times New Roman"/>
                <w:lang w:val="en-US" w:eastAsia="pl-PL"/>
              </w:rPr>
              <w:t>system architecture definition and architecture assessment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390B75" w:rsidRDefault="00113CB7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</w:t>
            </w:r>
            <w:r>
              <w:rPr>
                <w:sz w:val="22"/>
                <w:szCs w:val="22"/>
              </w:rPr>
              <w:br/>
              <w:t>PEK_U04, 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DD48FC" w:rsidRDefault="003A496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Evaluation of internal consistency and external consistency, completeness of prepared documents (2-nd part: architecture definition</w:t>
            </w:r>
            <w:r w:rsidR="00882200">
              <w:rPr>
                <w:rFonts w:eastAsia="Times New Roman"/>
                <w:lang w:val="en-US" w:eastAsia="pl-PL"/>
              </w:rPr>
              <w:t xml:space="preserve"> and architecture assessment</w:t>
            </w:r>
            <w:r>
              <w:rPr>
                <w:rFonts w:eastAsia="Times New Roman"/>
                <w:lang w:val="en-US" w:eastAsia="pl-PL"/>
              </w:rPr>
              <w:t>). Traditional scale.</w:t>
            </w:r>
          </w:p>
        </w:tc>
      </w:tr>
      <w:tr w:rsidR="003A4961" w:rsidRPr="006A2A4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1B7A4A" w:rsidRDefault="003A4961" w:rsidP="003068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F3 – implementation and tests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593855" w:rsidRDefault="003A4961" w:rsidP="00330AFB">
            <w:pPr>
              <w:rPr>
                <w:sz w:val="22"/>
                <w:szCs w:val="22"/>
              </w:rPr>
            </w:pPr>
            <w:r w:rsidRPr="00593855">
              <w:rPr>
                <w:sz w:val="22"/>
                <w:szCs w:val="22"/>
              </w:rPr>
              <w:t>PEK_U02,</w:t>
            </w:r>
            <w:r w:rsidRPr="00593855">
              <w:rPr>
                <w:sz w:val="22"/>
                <w:szCs w:val="22"/>
              </w:rPr>
              <w:br/>
              <w:t>PEK_U03,</w:t>
            </w:r>
            <w:r w:rsidRPr="00593855">
              <w:rPr>
                <w:sz w:val="22"/>
                <w:szCs w:val="22"/>
              </w:rPr>
              <w:br/>
              <w:t>PEK_U04</w:t>
            </w:r>
            <w:r w:rsidR="00113CB7">
              <w:rPr>
                <w:sz w:val="22"/>
                <w:szCs w:val="22"/>
              </w:rPr>
              <w:t>, 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Default="003A4961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Selected part of the solution can be generated from models. Implementation is checked against its consistency to the design. Architecture definition is checked against justification of selected solutions. Traditional scale.</w:t>
            </w:r>
          </w:p>
        </w:tc>
      </w:tr>
      <w:tr w:rsidR="003A4961" w:rsidRPr="003E146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DD48FC" w:rsidRDefault="003A496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P</w:t>
            </w:r>
            <w:r>
              <w:rPr>
                <w:rFonts w:eastAsia="Times New Roman"/>
                <w:lang w:val="en-US" w:eastAsia="pl-PL"/>
              </w:rPr>
              <w:t>1</w:t>
            </w:r>
            <w:r w:rsidRPr="00DD48FC">
              <w:rPr>
                <w:rFonts w:eastAsia="Times New Roman"/>
                <w:lang w:val="en-US" w:eastAsia="pl-PL"/>
              </w:rPr>
              <w:t xml:space="preserve"> – final grade</w:t>
            </w:r>
            <w:r>
              <w:rPr>
                <w:rFonts w:eastAsia="Times New Roman"/>
                <w:lang w:val="en-US" w:eastAsia="pl-PL"/>
              </w:rPr>
              <w:t xml:space="preserve"> (lecture)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882200" w:rsidRDefault="003A4961" w:rsidP="00330AFB">
            <w:pPr>
              <w:rPr>
                <w:sz w:val="22"/>
                <w:szCs w:val="22"/>
              </w:rPr>
            </w:pPr>
            <w:r w:rsidRPr="00882200">
              <w:rPr>
                <w:sz w:val="22"/>
                <w:szCs w:val="22"/>
              </w:rPr>
              <w:t>PEK_W01,</w:t>
            </w:r>
            <w:r w:rsidRPr="00882200">
              <w:rPr>
                <w:sz w:val="22"/>
                <w:szCs w:val="22"/>
              </w:rPr>
              <w:br/>
            </w:r>
            <w:r w:rsidRPr="00593855">
              <w:rPr>
                <w:sz w:val="22"/>
                <w:szCs w:val="22"/>
              </w:rPr>
              <w:t>PEK_W02,</w:t>
            </w:r>
            <w:r w:rsidRPr="00593855">
              <w:rPr>
                <w:sz w:val="22"/>
                <w:szCs w:val="22"/>
              </w:rPr>
              <w:br/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3068D5" w:rsidRDefault="00882200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Exam</w:t>
            </w:r>
            <w:r w:rsidR="003A4961" w:rsidRPr="001B7A4A">
              <w:rPr>
                <w:rFonts w:eastAsia="Times New Roman"/>
                <w:lang w:val="en-US" w:eastAsia="pl-PL"/>
              </w:rPr>
              <w:t xml:space="preserve"> - written test</w:t>
            </w:r>
            <w:r w:rsidR="003A4961">
              <w:rPr>
                <w:rFonts w:eastAsia="Times New Roman"/>
                <w:lang w:val="en-US" w:eastAsia="pl-PL"/>
              </w:rPr>
              <w:t>.</w:t>
            </w:r>
            <w:r w:rsidR="003A4961" w:rsidRPr="001B7A4A">
              <w:rPr>
                <w:rFonts w:eastAsia="Times New Roman"/>
                <w:lang w:val="en-US" w:eastAsia="pl-PL"/>
              </w:rPr>
              <w:t xml:space="preserve"> The test is given a positive evaluation, if the student scores at least 50% of the maximum number of points.</w:t>
            </w:r>
            <w:r w:rsidR="003A4961">
              <w:rPr>
                <w:rFonts w:eastAsia="Times New Roman"/>
                <w:lang w:val="en-US" w:eastAsia="pl-PL"/>
              </w:rPr>
              <w:t xml:space="preserve"> Next, grades are increased every 10% (exception, [90%-97%]</w:t>
            </w:r>
            <w:r w:rsidR="003A4961" w:rsidRPr="00E42DA8">
              <w:rPr>
                <w:rFonts w:eastAsia="Times New Roman"/>
                <w:lang w:val="en-US" w:eastAsia="pl-PL"/>
              </w:rPr>
              <w:sym w:font="Wingdings" w:char="F0E0"/>
            </w:r>
            <w:r w:rsidR="003A4961">
              <w:rPr>
                <w:rFonts w:eastAsia="Times New Roman"/>
                <w:lang w:val="en-US" w:eastAsia="pl-PL"/>
              </w:rPr>
              <w:t xml:space="preserve"> 5.0, &gt; 97% </w:t>
            </w:r>
            <w:r w:rsidR="003A4961" w:rsidRPr="00E42DA8">
              <w:rPr>
                <w:rFonts w:eastAsia="Times New Roman"/>
                <w:lang w:val="en-US" w:eastAsia="pl-PL"/>
              </w:rPr>
              <w:sym w:font="Wingdings" w:char="F0E0"/>
            </w:r>
            <w:r w:rsidR="003A4961">
              <w:rPr>
                <w:rFonts w:eastAsia="Times New Roman"/>
                <w:lang w:val="en-US" w:eastAsia="pl-PL"/>
              </w:rPr>
              <w:t xml:space="preserve"> 5.5)</w:t>
            </w:r>
          </w:p>
        </w:tc>
      </w:tr>
      <w:tr w:rsidR="003A4961" w:rsidRPr="00033ED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DD48FC" w:rsidRDefault="003A4961" w:rsidP="00E42DA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P2 – final grade (design)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Default="00113CB7" w:rsidP="00330AFB">
            <w:pPr>
              <w:tabs>
                <w:tab w:val="left" w:pos="4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… 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961" w:rsidRPr="00845C37" w:rsidRDefault="003A4961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grade</w:t>
            </w:r>
            <w:r w:rsidR="00882200">
              <w:rPr>
                <w:rFonts w:eastAsia="Times New Roman"/>
                <w:lang w:val="en-US" w:eastAsia="pl-PL"/>
              </w:rPr>
              <w:t xml:space="preserve"> calculated on the base of F1-F3</w:t>
            </w:r>
            <w:r>
              <w:rPr>
                <w:rFonts w:eastAsia="Times New Roman"/>
                <w:lang w:val="en-US" w:eastAsia="pl-PL"/>
              </w:rPr>
              <w:t xml:space="preserve"> according to the formula:</w:t>
            </w:r>
          </w:p>
          <w:p w:rsidR="003A4961" w:rsidRPr="00033ED7" w:rsidRDefault="00882200" w:rsidP="00033E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 * F1 + 0,3 * F2 + 0,4 * F3</w:t>
            </w:r>
          </w:p>
        </w:tc>
      </w:tr>
    </w:tbl>
    <w:p w:rsidR="00551CD3" w:rsidRPr="00DD48FC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B7A4A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7A4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b/>
                <w:bCs/>
                <w:lang w:val="en-US" w:eastAsia="pl-PL"/>
              </w:rPr>
              <w:t>PRIM</w:t>
            </w:r>
            <w:r w:rsidRPr="001B7A4A">
              <w:rPr>
                <w:rFonts w:eastAsia="Times New Roman"/>
                <w:b/>
                <w:bCs/>
                <w:lang w:val="en-US" w:eastAsia="pl-PL"/>
              </w:rPr>
              <w:t>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33ED7" w:rsidRPr="00033ED7" w:rsidRDefault="00551CD3" w:rsidP="00033ED7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B7A4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E42DA8" w:rsidRPr="00A54A69" w:rsidRDefault="00E42DA8" w:rsidP="00E42DA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A54A69">
              <w:rPr>
                <w:szCs w:val="18"/>
              </w:rPr>
              <w:t xml:space="preserve">L. Bass, P. Clements, R. Kazman, Architektura oprogramowania w praktyce. </w:t>
            </w:r>
            <w:r>
              <w:rPr>
                <w:szCs w:val="18"/>
              </w:rPr>
              <w:t>Wydanie II, Helion 2011.</w:t>
            </w:r>
          </w:p>
          <w:p w:rsidR="00E42DA8" w:rsidRPr="00A54A69" w:rsidRDefault="00E42DA8" w:rsidP="00E42DA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>P. Clements, R. Kazman, M. Klein, Architektura oprogramowania. Metody oceny oraz analiza przypadków, Helion 2003.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E42DA8" w:rsidRPr="00A54A69" w:rsidRDefault="00E42DA8" w:rsidP="00E42DA8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>
              <w:rPr>
                <w:color w:val="000000"/>
                <w:lang w:val="en-US" w:eastAsia="pl-PL"/>
              </w:rPr>
              <w:t>F. Buschmann, K. Henney, D.</w:t>
            </w:r>
            <w:r w:rsidRPr="00A54A69">
              <w:rPr>
                <w:color w:val="000000"/>
                <w:lang w:val="en-US" w:eastAsia="pl-PL"/>
              </w:rPr>
              <w:t xml:space="preserve"> C. Schmidt, Pattern-oriented software architecture: On patterns and pattern languages, John Wiley and Sons, 2007 </w:t>
            </w:r>
          </w:p>
          <w:p w:rsidR="00E42DA8" w:rsidRPr="00A54A69" w:rsidRDefault="00E42DA8" w:rsidP="00E42DA8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A54A69">
              <w:rPr>
                <w:szCs w:val="18"/>
              </w:rPr>
              <w:t>I. Dubielewicz, B. Hnatkowska, Z. Huzar, L. Tuzinkiewicz. Metodyka QUAD, Sterowane jakością wytwarzanie aplikacji bazodanowych, Oficyna Wydawnicza PWR, 2010</w:t>
            </w:r>
          </w:p>
          <w:p w:rsidR="00E42DA8" w:rsidRPr="00874AAA" w:rsidRDefault="00E42DA8" w:rsidP="00E42DA8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>Materiały przygotowane przez prowadzącego kurs.</w:t>
            </w:r>
          </w:p>
          <w:p w:rsidR="00551CD3" w:rsidRPr="003068D5" w:rsidRDefault="00551CD3" w:rsidP="003068D5">
            <w:pPr>
              <w:tabs>
                <w:tab w:val="num" w:pos="577"/>
              </w:tabs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51CD3" w:rsidRPr="006A2A4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3068D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3068D5" w:rsidP="00551CD3">
            <w:pPr>
              <w:spacing w:after="0" w:line="240" w:lineRule="auto"/>
            </w:pPr>
            <w:r>
              <w:rPr>
                <w:b/>
                <w:bCs/>
              </w:rPr>
              <w:t xml:space="preserve">Dr inż. Bogumiła Hnatkowska, </w:t>
            </w:r>
            <w:hyperlink r:id="rId8" w:history="1">
              <w:r w:rsidRPr="00CC409B">
                <w:rPr>
                  <w:rStyle w:val="Hipercze"/>
                </w:rPr>
                <w:t>Bogumila.Hnatkowska@pwr.wroc.pl</w:t>
              </w:r>
            </w:hyperlink>
          </w:p>
          <w:p w:rsidR="00845C37" w:rsidRPr="003068D5" w:rsidRDefault="00845C3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 xml:space="preserve">Mgr Urszula Staszak, </w:t>
            </w:r>
            <w:hyperlink r:id="rId9" w:history="1">
              <w:r w:rsidRPr="006318CA">
                <w:rPr>
                  <w:rStyle w:val="Hipercze"/>
                </w:rPr>
                <w:t>Urszula.Staszak@pwr.wroc.pl</w:t>
              </w:r>
            </w:hyperlink>
          </w:p>
        </w:tc>
      </w:tr>
    </w:tbl>
    <w:p w:rsidR="00551CD3" w:rsidRPr="003068D5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3068D5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E42DA8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i/>
          <w:lang w:val="en-US" w:eastAsia="pl-PL"/>
        </w:rPr>
        <w:t>Software System Design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E15009">
        <w:rPr>
          <w:rFonts w:eastAsia="Times New Roman"/>
          <w:lang w:val="en-US" w:eastAsia="pl-PL"/>
        </w:rPr>
        <w:br/>
        <w:t>Computer Science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  <w:r w:rsidR="00E42DA8">
        <w:rPr>
          <w:rFonts w:eastAsia="Times New Roman"/>
          <w:lang w:eastAsia="pl-PL"/>
        </w:rPr>
        <w:t>Software Engieering</w:t>
      </w:r>
    </w:p>
    <w:tbl>
      <w:tblPr>
        <w:tblW w:w="98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1"/>
        <w:gridCol w:w="3621"/>
        <w:gridCol w:w="1558"/>
        <w:gridCol w:w="1528"/>
        <w:gridCol w:w="1817"/>
      </w:tblGrid>
      <w:tr w:rsidR="00033ED7" w:rsidRPr="00551CD3" w:rsidTr="00593855">
        <w:trPr>
          <w:trHeight w:val="1065"/>
        </w:trPr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113CB7" w:rsidRPr="00551CD3" w:rsidTr="00593855"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CA7CD7" w:rsidRDefault="00113CB7" w:rsidP="00113C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Le1, Le5, Le7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113CB7" w:rsidRPr="00551CD3" w:rsidTr="00593855"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CA7CD7" w:rsidRDefault="00113CB7" w:rsidP="00113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Le2-4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113CB7" w:rsidRPr="00551CD3" w:rsidTr="00593855"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CA7CD7" w:rsidRDefault="00113CB7" w:rsidP="00113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K2INF_IO_W02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Le6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113CB7" w:rsidRPr="00551CD3" w:rsidTr="00593855"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CA7CD7" w:rsidRDefault="00113CB7" w:rsidP="00113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K2INF_IO_U05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</w:t>
            </w:r>
            <w:r w:rsidRPr="00F327C5">
              <w:rPr>
                <w:sz w:val="18"/>
                <w:szCs w:val="18"/>
              </w:rPr>
              <w:t>, 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Pr2-Pr9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N2, N3, N4</w:t>
            </w:r>
          </w:p>
        </w:tc>
      </w:tr>
      <w:tr w:rsidR="00113CB7" w:rsidRPr="00551CD3" w:rsidTr="00593855">
        <w:trPr>
          <w:trHeight w:val="231"/>
        </w:trPr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CA7CD7" w:rsidRDefault="00113CB7" w:rsidP="00113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K2INF_IO_U04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Pr13-Pr14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113CB7" w:rsidRPr="00551CD3" w:rsidTr="00593855"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CA7CD7" w:rsidRDefault="00113CB7" w:rsidP="00113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K2INF_IO_U05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C1, </w:t>
            </w: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Pr10-Pr12, Pr14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N3</w:t>
            </w:r>
          </w:p>
        </w:tc>
      </w:tr>
      <w:tr w:rsidR="00113CB7" w:rsidRPr="00551CD3" w:rsidTr="00593855"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PEK_U04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CA7CD7" w:rsidRDefault="00113CB7" w:rsidP="00113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K2INF_IO_U03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  <w:tr w:rsidR="00113CB7" w:rsidRPr="00551CD3" w:rsidTr="00593855"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13CB7" w:rsidRPr="00F327C5" w:rsidRDefault="00113CB7" w:rsidP="00113CB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PEK_U05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13CB7" w:rsidRPr="00CA7CD7" w:rsidRDefault="00113CB7" w:rsidP="00113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K2INF_IO_U03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3CB7" w:rsidRPr="00F327C5" w:rsidRDefault="00113CB7" w:rsidP="00113CB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>
      <w:bookmarkStart w:id="14" w:name="_GoBack"/>
      <w:bookmarkEnd w:id="14"/>
    </w:p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F74" w:rsidRDefault="00BB5F74" w:rsidP="003068D5">
      <w:pPr>
        <w:spacing w:after="0" w:line="240" w:lineRule="auto"/>
      </w:pPr>
      <w:r>
        <w:separator/>
      </w:r>
    </w:p>
  </w:endnote>
  <w:endnote w:type="continuationSeparator" w:id="0">
    <w:p w:rsidR="00BB5F74" w:rsidRDefault="00BB5F74" w:rsidP="00306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F74" w:rsidRDefault="00BB5F74" w:rsidP="003068D5">
      <w:pPr>
        <w:spacing w:after="0" w:line="240" w:lineRule="auto"/>
      </w:pPr>
      <w:r>
        <w:separator/>
      </w:r>
    </w:p>
  </w:footnote>
  <w:footnote w:type="continuationSeparator" w:id="0">
    <w:p w:rsidR="00BB5F74" w:rsidRDefault="00BB5F74" w:rsidP="00306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TUytDC2NDYwNzA1MDBQ0lEKTi0uzszPAykwrAUARM2CnCwAAAA="/>
  </w:docVars>
  <w:rsids>
    <w:rsidRoot w:val="00551CD3"/>
    <w:rsid w:val="00002205"/>
    <w:rsid w:val="00013F01"/>
    <w:rsid w:val="00033ED7"/>
    <w:rsid w:val="00075FFB"/>
    <w:rsid w:val="000C1F43"/>
    <w:rsid w:val="000D6F3F"/>
    <w:rsid w:val="00113CB7"/>
    <w:rsid w:val="001503EC"/>
    <w:rsid w:val="001B7A4A"/>
    <w:rsid w:val="001D58B1"/>
    <w:rsid w:val="00224217"/>
    <w:rsid w:val="002302A0"/>
    <w:rsid w:val="002A3DEC"/>
    <w:rsid w:val="002C619E"/>
    <w:rsid w:val="003068D5"/>
    <w:rsid w:val="00376FF6"/>
    <w:rsid w:val="003A4961"/>
    <w:rsid w:val="003D3500"/>
    <w:rsid w:val="003E017C"/>
    <w:rsid w:val="003E146C"/>
    <w:rsid w:val="00491719"/>
    <w:rsid w:val="004922E6"/>
    <w:rsid w:val="00527E0D"/>
    <w:rsid w:val="00551CD3"/>
    <w:rsid w:val="00593855"/>
    <w:rsid w:val="005D7CD6"/>
    <w:rsid w:val="00626306"/>
    <w:rsid w:val="00692178"/>
    <w:rsid w:val="006A2A48"/>
    <w:rsid w:val="00745ED5"/>
    <w:rsid w:val="007E2DC3"/>
    <w:rsid w:val="00817629"/>
    <w:rsid w:val="00845C37"/>
    <w:rsid w:val="00855651"/>
    <w:rsid w:val="00882200"/>
    <w:rsid w:val="008A5A99"/>
    <w:rsid w:val="009677D3"/>
    <w:rsid w:val="00A175EE"/>
    <w:rsid w:val="00AA13D5"/>
    <w:rsid w:val="00AC45B4"/>
    <w:rsid w:val="00B05260"/>
    <w:rsid w:val="00B21720"/>
    <w:rsid w:val="00B26E34"/>
    <w:rsid w:val="00BB5F74"/>
    <w:rsid w:val="00C2238B"/>
    <w:rsid w:val="00C30132"/>
    <w:rsid w:val="00D13EE4"/>
    <w:rsid w:val="00D637EC"/>
    <w:rsid w:val="00DD48FC"/>
    <w:rsid w:val="00DF5CC1"/>
    <w:rsid w:val="00E001F1"/>
    <w:rsid w:val="00E15009"/>
    <w:rsid w:val="00E42DA8"/>
    <w:rsid w:val="00E70F86"/>
    <w:rsid w:val="00EB2007"/>
    <w:rsid w:val="00F1743F"/>
    <w:rsid w:val="00F46108"/>
    <w:rsid w:val="00F63DA8"/>
    <w:rsid w:val="00F8496B"/>
    <w:rsid w:val="00FE3AD9"/>
    <w:rsid w:val="00FE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4BF2"/>
  <w15:docId w15:val="{1C502B86-056D-40E3-97A0-5359BD1C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0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01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01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01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01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1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68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8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68D5"/>
    <w:rPr>
      <w:vertAlign w:val="superscript"/>
    </w:rPr>
  </w:style>
  <w:style w:type="character" w:styleId="Hipercze">
    <w:name w:val="Hyperlink"/>
    <w:rsid w:val="003068D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E017C"/>
    <w:pPr>
      <w:ind w:left="720"/>
      <w:contextualSpacing/>
    </w:pPr>
  </w:style>
  <w:style w:type="paragraph" w:customStyle="1" w:styleId="Default">
    <w:name w:val="Default"/>
    <w:rsid w:val="003D350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8A5A9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2C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gumila.Hnatkowska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rszula.Staszak@pwr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944D5-2978-4BB8-9E43-953D985B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970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Bogusia</cp:lastModifiedBy>
  <cp:revision>7</cp:revision>
  <dcterms:created xsi:type="dcterms:W3CDTF">2013-06-20T07:22:00Z</dcterms:created>
  <dcterms:modified xsi:type="dcterms:W3CDTF">2017-07-22T17:40:00Z</dcterms:modified>
</cp:coreProperties>
</file>