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D47" w:rsidRPr="003851CB" w:rsidRDefault="00752D47" w:rsidP="00752D47">
      <w:pPr>
        <w:spacing w:line="240" w:lineRule="auto"/>
        <w:jc w:val="right"/>
        <w:rPr>
          <w:rFonts w:eastAsia="Times New Roman"/>
          <w:lang w:eastAsia="pl-PL"/>
        </w:rPr>
      </w:pPr>
      <w:r w:rsidRPr="003851CB">
        <w:rPr>
          <w:rFonts w:eastAsia="Times New Roman"/>
          <w:lang w:eastAsia="pl-PL"/>
        </w:rPr>
        <w:t xml:space="preserve">Zał. nr 1a do ZW 15/2019 </w:t>
      </w:r>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100B1A" w:rsidRPr="003851CB" w:rsidTr="00551CD3">
        <w:tc>
          <w:tcPr>
            <w:tcW w:w="6915" w:type="dxa"/>
            <w:tcBorders>
              <w:top w:val="single" w:sz="8" w:space="0" w:color="000000"/>
              <w:left w:val="single" w:sz="8" w:space="0" w:color="000000"/>
              <w:bottom w:val="single" w:sz="8" w:space="0" w:color="000000"/>
              <w:right w:val="single" w:sz="8" w:space="0" w:color="000000"/>
            </w:tcBorders>
          </w:tcPr>
          <w:p w:rsidR="00765EDF" w:rsidRPr="003851CB" w:rsidRDefault="00765EDF" w:rsidP="00765EDF">
            <w:pPr>
              <w:pStyle w:val="NormalnyWeb"/>
              <w:rPr>
                <w:b/>
                <w:color w:val="000000" w:themeColor="text1"/>
                <w:lang w:val="en-US"/>
              </w:rPr>
            </w:pPr>
            <w:bookmarkStart w:id="0" w:name="table01"/>
            <w:bookmarkEnd w:id="0"/>
            <w:r w:rsidRPr="003851CB">
              <w:rPr>
                <w:b/>
                <w:color w:val="000000" w:themeColor="text1"/>
                <w:lang w:val="en-GB"/>
              </w:rPr>
              <w:t>FACULTY OF COMPUTER SCIENCE AND MANAGEMENT</w:t>
            </w:r>
          </w:p>
          <w:p w:rsidR="00100B1A" w:rsidRPr="003851CB" w:rsidRDefault="00100B1A" w:rsidP="00551CD3">
            <w:pPr>
              <w:spacing w:after="0" w:line="240" w:lineRule="auto"/>
              <w:rPr>
                <w:lang w:val="en-US" w:eastAsia="pl-PL"/>
              </w:rPr>
            </w:pPr>
          </w:p>
          <w:p w:rsidR="00100B1A" w:rsidRPr="003851CB" w:rsidRDefault="00100B1A" w:rsidP="00551CD3">
            <w:pPr>
              <w:spacing w:after="0" w:line="240" w:lineRule="auto"/>
              <w:ind w:left="560" w:hanging="560"/>
              <w:jc w:val="center"/>
              <w:outlineLvl w:val="1"/>
              <w:rPr>
                <w:b/>
                <w:bCs/>
                <w:lang w:val="en-US" w:eastAsia="pl-PL"/>
              </w:rPr>
            </w:pPr>
            <w:r w:rsidRPr="003851CB">
              <w:rPr>
                <w:b/>
                <w:bCs/>
                <w:lang w:val="en-US" w:eastAsia="pl-PL"/>
              </w:rPr>
              <w:t>SUBJECT CARD</w:t>
            </w:r>
          </w:p>
          <w:p w:rsidR="00100B1A" w:rsidRPr="003851CB" w:rsidRDefault="00047F54" w:rsidP="00551CD3">
            <w:pPr>
              <w:spacing w:after="0" w:line="240" w:lineRule="auto"/>
              <w:ind w:left="560" w:hanging="560"/>
              <w:outlineLvl w:val="1"/>
              <w:rPr>
                <w:b/>
                <w:bCs/>
                <w:lang w:val="en-US" w:eastAsia="pl-PL"/>
              </w:rPr>
            </w:pPr>
            <w:r w:rsidRPr="003851CB">
              <w:rPr>
                <w:b/>
                <w:bCs/>
                <w:color w:val="000000"/>
                <w:lang w:val="en-US"/>
              </w:rPr>
              <w:t>Name of subject</w:t>
            </w:r>
            <w:r w:rsidR="00734085" w:rsidRPr="003851CB">
              <w:rPr>
                <w:b/>
                <w:bCs/>
                <w:lang w:val="en-US" w:eastAsia="pl-PL"/>
              </w:rPr>
              <w:t xml:space="preserve"> in Polish  </w:t>
            </w:r>
            <w:r w:rsidR="00734085" w:rsidRPr="003851CB">
              <w:rPr>
                <w:lang w:val="en-GB"/>
              </w:rPr>
              <w:t xml:space="preserve"> </w:t>
            </w:r>
            <w:proofErr w:type="spellStart"/>
            <w:r w:rsidR="00734085" w:rsidRPr="003851CB">
              <w:rPr>
                <w:b/>
                <w:bCs/>
                <w:lang w:val="en-US" w:eastAsia="pl-PL"/>
              </w:rPr>
              <w:t>Grafika</w:t>
            </w:r>
            <w:proofErr w:type="spellEnd"/>
            <w:r w:rsidR="00734085" w:rsidRPr="003851CB">
              <w:rPr>
                <w:b/>
                <w:bCs/>
                <w:lang w:val="en-US" w:eastAsia="pl-PL"/>
              </w:rPr>
              <w:t xml:space="preserve"> </w:t>
            </w:r>
            <w:proofErr w:type="spellStart"/>
            <w:r w:rsidR="00734085" w:rsidRPr="003851CB">
              <w:rPr>
                <w:b/>
                <w:bCs/>
                <w:lang w:val="en-US" w:eastAsia="pl-PL"/>
              </w:rPr>
              <w:t>inżynierska</w:t>
            </w:r>
            <w:proofErr w:type="spellEnd"/>
          </w:p>
          <w:p w:rsidR="00100B1A" w:rsidRPr="003851CB" w:rsidRDefault="00047F54" w:rsidP="00551CD3">
            <w:pPr>
              <w:spacing w:after="0" w:line="240" w:lineRule="auto"/>
              <w:ind w:left="560" w:hanging="560"/>
              <w:outlineLvl w:val="1"/>
              <w:rPr>
                <w:b/>
                <w:bCs/>
                <w:color w:val="000000" w:themeColor="text1"/>
                <w:lang w:val="en-US" w:eastAsia="pl-PL"/>
              </w:rPr>
            </w:pPr>
            <w:r w:rsidRPr="003851CB">
              <w:rPr>
                <w:b/>
                <w:bCs/>
                <w:color w:val="000000"/>
                <w:lang w:val="en-US"/>
              </w:rPr>
              <w:t>Name of subject</w:t>
            </w:r>
            <w:r w:rsidR="00100B1A" w:rsidRPr="003851CB">
              <w:rPr>
                <w:b/>
                <w:bCs/>
                <w:lang w:val="en-US" w:eastAsia="pl-PL"/>
              </w:rPr>
              <w:t xml:space="preserve"> in English </w:t>
            </w:r>
            <w:r w:rsidR="00734085" w:rsidRPr="003851CB">
              <w:rPr>
                <w:b/>
                <w:bCs/>
                <w:lang w:val="en-US" w:eastAsia="pl-PL"/>
              </w:rPr>
              <w:t xml:space="preserve">  </w:t>
            </w:r>
            <w:r w:rsidR="008F6176" w:rsidRPr="003851CB">
              <w:rPr>
                <w:b/>
                <w:bCs/>
                <w:lang w:val="en-US" w:eastAsia="pl-PL"/>
              </w:rPr>
              <w:t xml:space="preserve">Engineering </w:t>
            </w:r>
            <w:r w:rsidR="008F6176" w:rsidRPr="003851CB">
              <w:rPr>
                <w:b/>
                <w:bCs/>
                <w:color w:val="000000" w:themeColor="text1"/>
                <w:lang w:val="en-US" w:eastAsia="pl-PL"/>
              </w:rPr>
              <w:t>G</w:t>
            </w:r>
            <w:r w:rsidR="00734085" w:rsidRPr="003851CB">
              <w:rPr>
                <w:b/>
                <w:bCs/>
                <w:color w:val="000000" w:themeColor="text1"/>
                <w:lang w:val="en-US" w:eastAsia="pl-PL"/>
              </w:rPr>
              <w:t>raphics</w:t>
            </w:r>
          </w:p>
          <w:p w:rsidR="00100B1A" w:rsidRPr="003851CB" w:rsidRDefault="00100B1A" w:rsidP="00551CD3">
            <w:pPr>
              <w:spacing w:after="0" w:line="240" w:lineRule="auto"/>
              <w:ind w:left="560" w:hanging="560"/>
              <w:outlineLvl w:val="1"/>
              <w:rPr>
                <w:b/>
                <w:bCs/>
                <w:color w:val="000000" w:themeColor="text1"/>
                <w:lang w:val="en-US" w:eastAsia="pl-PL"/>
              </w:rPr>
            </w:pPr>
            <w:r w:rsidRPr="003851CB">
              <w:rPr>
                <w:b/>
                <w:bCs/>
                <w:color w:val="000000" w:themeColor="text1"/>
                <w:lang w:val="en-US" w:eastAsia="pl-PL"/>
              </w:rPr>
              <w:t xml:space="preserve">Main field of study (if applicable): </w:t>
            </w:r>
            <w:r w:rsidR="00765EDF" w:rsidRPr="003851CB">
              <w:rPr>
                <w:b/>
                <w:color w:val="000000" w:themeColor="text1"/>
                <w:lang w:val="en-US"/>
              </w:rPr>
              <w:t>ENGINEERING OF MANAGEMENT</w:t>
            </w:r>
          </w:p>
          <w:p w:rsidR="00100B1A" w:rsidRPr="003851CB" w:rsidRDefault="00100B1A" w:rsidP="00551CD3">
            <w:pPr>
              <w:spacing w:after="0" w:line="240" w:lineRule="auto"/>
              <w:ind w:left="560" w:hanging="560"/>
              <w:outlineLvl w:val="1"/>
              <w:rPr>
                <w:b/>
                <w:color w:val="000000" w:themeColor="text1"/>
                <w:lang w:val="en-US"/>
              </w:rPr>
            </w:pPr>
            <w:r w:rsidRPr="003851CB">
              <w:rPr>
                <w:b/>
                <w:bCs/>
                <w:color w:val="000000" w:themeColor="text1"/>
                <w:lang w:val="en-US" w:eastAsia="pl-PL"/>
              </w:rPr>
              <w:t xml:space="preserve">Specialization (if applicable): </w:t>
            </w:r>
            <w:r w:rsidR="00765EDF" w:rsidRPr="003851CB">
              <w:rPr>
                <w:b/>
                <w:color w:val="000000" w:themeColor="text1"/>
                <w:lang w:val="en-US"/>
              </w:rPr>
              <w:t>TECHNICAL SPECIALIZATION</w:t>
            </w:r>
          </w:p>
          <w:p w:rsidR="003B0184" w:rsidRPr="003851CB" w:rsidRDefault="003B0184" w:rsidP="003B0184">
            <w:pPr>
              <w:spacing w:after="0" w:line="240" w:lineRule="auto"/>
              <w:ind w:left="560" w:hanging="560"/>
              <w:outlineLvl w:val="1"/>
              <w:rPr>
                <w:rFonts w:eastAsia="Times New Roman"/>
                <w:b/>
                <w:bCs/>
                <w:lang w:val="en-US" w:eastAsia="pl-PL"/>
              </w:rPr>
            </w:pPr>
            <w:r w:rsidRPr="003851CB">
              <w:rPr>
                <w:rFonts w:eastAsia="Times New Roman"/>
                <w:b/>
                <w:bCs/>
                <w:lang w:val="en-US" w:eastAsia="pl-PL"/>
              </w:rPr>
              <w:t>Profile:  academic</w:t>
            </w:r>
          </w:p>
          <w:p w:rsidR="00100B1A" w:rsidRPr="003851CB" w:rsidRDefault="00100B1A" w:rsidP="00551CD3">
            <w:pPr>
              <w:spacing w:after="0" w:line="240" w:lineRule="auto"/>
              <w:rPr>
                <w:color w:val="000000" w:themeColor="text1"/>
                <w:lang w:val="en-US" w:eastAsia="pl-PL"/>
              </w:rPr>
            </w:pPr>
            <w:r w:rsidRPr="003851CB">
              <w:rPr>
                <w:b/>
                <w:bCs/>
                <w:color w:val="000000" w:themeColor="text1"/>
                <w:lang w:val="en-US" w:eastAsia="pl-PL"/>
              </w:rPr>
              <w:t>Level and form of studies: 1</w:t>
            </w:r>
            <w:r w:rsidRPr="003851CB">
              <w:rPr>
                <w:b/>
                <w:bCs/>
                <w:color w:val="000000" w:themeColor="text1"/>
                <w:vertAlign w:val="superscript"/>
                <w:lang w:val="en-US" w:eastAsia="pl-PL"/>
              </w:rPr>
              <w:t>st</w:t>
            </w:r>
            <w:r w:rsidR="00046FB3" w:rsidRPr="003851CB">
              <w:rPr>
                <w:b/>
                <w:bCs/>
                <w:color w:val="000000" w:themeColor="text1"/>
                <w:lang w:val="en-US" w:eastAsia="pl-PL"/>
              </w:rPr>
              <w:t xml:space="preserve"> level, full-time</w:t>
            </w:r>
          </w:p>
          <w:p w:rsidR="00100B1A" w:rsidRPr="003851CB" w:rsidRDefault="00046FB3" w:rsidP="00551CD3">
            <w:pPr>
              <w:spacing w:after="0" w:line="240" w:lineRule="auto"/>
              <w:rPr>
                <w:lang w:val="en-US" w:eastAsia="pl-PL"/>
              </w:rPr>
            </w:pPr>
            <w:r w:rsidRPr="003851CB">
              <w:rPr>
                <w:b/>
                <w:bCs/>
                <w:lang w:val="en-US" w:eastAsia="pl-PL"/>
              </w:rPr>
              <w:t>Kind of subject: obligatory</w:t>
            </w:r>
          </w:p>
          <w:p w:rsidR="00100B1A" w:rsidRPr="003851CB" w:rsidRDefault="00100B1A" w:rsidP="00551CD3">
            <w:pPr>
              <w:spacing w:after="0" w:line="240" w:lineRule="auto"/>
              <w:rPr>
                <w:lang w:val="en-US" w:eastAsia="pl-PL"/>
              </w:rPr>
            </w:pPr>
            <w:r w:rsidRPr="003851CB">
              <w:rPr>
                <w:b/>
                <w:bCs/>
                <w:lang w:val="en-US" w:eastAsia="pl-PL"/>
              </w:rPr>
              <w:t xml:space="preserve">Subject code </w:t>
            </w:r>
            <w:r w:rsidR="00046FB3" w:rsidRPr="003851CB">
              <w:rPr>
                <w:b/>
                <w:bCs/>
                <w:lang w:val="en-US" w:eastAsia="pl-PL"/>
              </w:rPr>
              <w:t>OTZ1102</w:t>
            </w:r>
          </w:p>
          <w:p w:rsidR="00100B1A" w:rsidRPr="003851CB" w:rsidRDefault="00100B1A" w:rsidP="00046FB3">
            <w:pPr>
              <w:spacing w:after="0" w:line="240" w:lineRule="auto"/>
              <w:rPr>
                <w:lang w:val="en-US" w:eastAsia="pl-PL"/>
              </w:rPr>
            </w:pPr>
            <w:r w:rsidRPr="003851CB">
              <w:rPr>
                <w:b/>
                <w:bCs/>
                <w:lang w:val="en-US" w:eastAsia="pl-PL"/>
              </w:rPr>
              <w:t>Group of courses NO</w:t>
            </w:r>
          </w:p>
        </w:tc>
      </w:tr>
    </w:tbl>
    <w:p w:rsidR="00100B1A" w:rsidRPr="003851CB" w:rsidRDefault="00100B1A" w:rsidP="00551CD3">
      <w:pPr>
        <w:spacing w:line="240" w:lineRule="auto"/>
        <w:rPr>
          <w:vanish/>
          <w:lang w:val="en-US" w:eastAsia="pl-PL"/>
        </w:rPr>
      </w:pPr>
      <w:bookmarkStart w:id="1" w:name="table02"/>
      <w:bookmarkEnd w:id="1"/>
    </w:p>
    <w:tbl>
      <w:tblPr>
        <w:tblW w:w="9285" w:type="dxa"/>
        <w:jc w:val="center"/>
        <w:tblCellMar>
          <w:top w:w="15" w:type="dxa"/>
          <w:left w:w="15" w:type="dxa"/>
          <w:bottom w:w="15" w:type="dxa"/>
          <w:right w:w="15" w:type="dxa"/>
        </w:tblCellMar>
        <w:tblLook w:val="00A0" w:firstRow="1" w:lastRow="0" w:firstColumn="1" w:lastColumn="0" w:noHBand="0" w:noVBand="0"/>
      </w:tblPr>
      <w:tblGrid>
        <w:gridCol w:w="3438"/>
        <w:gridCol w:w="1329"/>
        <w:gridCol w:w="1024"/>
        <w:gridCol w:w="1424"/>
        <w:gridCol w:w="1005"/>
        <w:gridCol w:w="1065"/>
      </w:tblGrid>
      <w:tr w:rsidR="00046FB3" w:rsidRPr="003851CB" w:rsidTr="009605F6">
        <w:trPr>
          <w:jc w:val="center"/>
        </w:trPr>
        <w:tc>
          <w:tcPr>
            <w:tcW w:w="2100" w:type="dxa"/>
            <w:tcBorders>
              <w:top w:val="single" w:sz="8" w:space="0" w:color="000000"/>
              <w:left w:val="single" w:sz="8" w:space="0" w:color="000000"/>
              <w:bottom w:val="single" w:sz="8" w:space="0" w:color="000000"/>
              <w:right w:val="single" w:sz="8" w:space="0" w:color="000000"/>
            </w:tcBorders>
          </w:tcPr>
          <w:p w:rsidR="00100B1A" w:rsidRPr="003851CB" w:rsidRDefault="00100B1A" w:rsidP="00551CD3">
            <w:pPr>
              <w:spacing w:after="0" w:line="240" w:lineRule="auto"/>
              <w:rPr>
                <w:lang w:val="en-US" w:eastAsia="pl-PL"/>
              </w:rPr>
            </w:pPr>
          </w:p>
        </w:tc>
        <w:tc>
          <w:tcPr>
            <w:tcW w:w="1437" w:type="dxa"/>
            <w:tcBorders>
              <w:top w:val="single" w:sz="8" w:space="0" w:color="000000"/>
              <w:left w:val="single" w:sz="8" w:space="0" w:color="000000"/>
              <w:bottom w:val="single" w:sz="8" w:space="0" w:color="000000"/>
              <w:right w:val="single" w:sz="8" w:space="0" w:color="000000"/>
            </w:tcBorders>
          </w:tcPr>
          <w:p w:rsidR="00100B1A" w:rsidRPr="003851CB" w:rsidRDefault="00100B1A" w:rsidP="00E47F2F">
            <w:pPr>
              <w:spacing w:after="0" w:line="240" w:lineRule="auto"/>
              <w:jc w:val="center"/>
              <w:rPr>
                <w:lang w:eastAsia="pl-PL"/>
              </w:rPr>
            </w:pPr>
            <w:r w:rsidRPr="003851CB">
              <w:rPr>
                <w:sz w:val="22"/>
                <w:lang w:val="en-GB" w:eastAsia="pl-PL"/>
              </w:rPr>
              <w:t>Lecture</w:t>
            </w:r>
          </w:p>
        </w:tc>
        <w:tc>
          <w:tcPr>
            <w:tcW w:w="1437" w:type="dxa"/>
            <w:tcBorders>
              <w:top w:val="single" w:sz="8" w:space="0" w:color="000000"/>
              <w:left w:val="single" w:sz="8" w:space="0" w:color="000000"/>
              <w:bottom w:val="single" w:sz="8" w:space="0" w:color="000000"/>
              <w:right w:val="single" w:sz="8" w:space="0" w:color="000000"/>
            </w:tcBorders>
          </w:tcPr>
          <w:p w:rsidR="00100B1A" w:rsidRPr="003851CB" w:rsidRDefault="00100B1A" w:rsidP="00E47F2F">
            <w:pPr>
              <w:spacing w:after="0" w:line="240" w:lineRule="auto"/>
              <w:jc w:val="center"/>
              <w:rPr>
                <w:lang w:eastAsia="pl-PL"/>
              </w:rPr>
            </w:pPr>
            <w:r w:rsidRPr="003851CB">
              <w:rPr>
                <w:sz w:val="22"/>
                <w:lang w:val="en-GB" w:eastAsia="pl-PL"/>
              </w:rPr>
              <w:t>Classes</w:t>
            </w:r>
          </w:p>
        </w:tc>
        <w:tc>
          <w:tcPr>
            <w:tcW w:w="1437" w:type="dxa"/>
            <w:tcBorders>
              <w:top w:val="single" w:sz="8" w:space="0" w:color="000000"/>
              <w:left w:val="single" w:sz="8" w:space="0" w:color="000000"/>
              <w:bottom w:val="single" w:sz="8" w:space="0" w:color="000000"/>
              <w:right w:val="single" w:sz="8" w:space="0" w:color="000000"/>
            </w:tcBorders>
          </w:tcPr>
          <w:p w:rsidR="00100B1A" w:rsidRPr="003851CB" w:rsidRDefault="00100B1A" w:rsidP="00E47F2F">
            <w:pPr>
              <w:spacing w:after="0" w:line="240" w:lineRule="auto"/>
              <w:jc w:val="center"/>
              <w:rPr>
                <w:lang w:eastAsia="pl-PL"/>
              </w:rPr>
            </w:pPr>
            <w:r w:rsidRPr="003851CB">
              <w:rPr>
                <w:sz w:val="22"/>
                <w:lang w:val="en-GB" w:eastAsia="pl-PL"/>
              </w:rPr>
              <w:t>Laboratory</w:t>
            </w:r>
          </w:p>
        </w:tc>
        <w:tc>
          <w:tcPr>
            <w:tcW w:w="1437" w:type="dxa"/>
            <w:tcBorders>
              <w:top w:val="single" w:sz="8" w:space="0" w:color="000000"/>
              <w:left w:val="single" w:sz="8" w:space="0" w:color="000000"/>
              <w:bottom w:val="single" w:sz="8" w:space="0" w:color="000000"/>
              <w:right w:val="single" w:sz="8" w:space="0" w:color="000000"/>
            </w:tcBorders>
          </w:tcPr>
          <w:p w:rsidR="00100B1A" w:rsidRPr="003851CB" w:rsidRDefault="00100B1A" w:rsidP="00E47F2F">
            <w:pPr>
              <w:spacing w:after="0" w:line="240" w:lineRule="auto"/>
              <w:jc w:val="center"/>
              <w:rPr>
                <w:lang w:eastAsia="pl-PL"/>
              </w:rPr>
            </w:pPr>
            <w:r w:rsidRPr="003851CB">
              <w:rPr>
                <w:sz w:val="22"/>
                <w:lang w:eastAsia="pl-PL"/>
              </w:rPr>
              <w:t>Project</w:t>
            </w:r>
          </w:p>
        </w:tc>
        <w:tc>
          <w:tcPr>
            <w:tcW w:w="1437" w:type="dxa"/>
            <w:tcBorders>
              <w:top w:val="single" w:sz="8" w:space="0" w:color="000000"/>
              <w:left w:val="single" w:sz="8" w:space="0" w:color="000000"/>
              <w:bottom w:val="single" w:sz="8" w:space="0" w:color="000000"/>
              <w:right w:val="single" w:sz="8" w:space="0" w:color="000000"/>
            </w:tcBorders>
          </w:tcPr>
          <w:p w:rsidR="00100B1A" w:rsidRPr="003851CB" w:rsidRDefault="00100B1A" w:rsidP="00E47F2F">
            <w:pPr>
              <w:spacing w:after="0" w:line="240" w:lineRule="auto"/>
              <w:jc w:val="center"/>
              <w:rPr>
                <w:lang w:eastAsia="pl-PL"/>
              </w:rPr>
            </w:pPr>
            <w:r w:rsidRPr="003851CB">
              <w:rPr>
                <w:sz w:val="22"/>
                <w:lang w:val="en-GB" w:eastAsia="pl-PL"/>
              </w:rPr>
              <w:t>Seminar</w:t>
            </w:r>
          </w:p>
        </w:tc>
      </w:tr>
      <w:tr w:rsidR="00046FB3" w:rsidRPr="003851CB" w:rsidTr="00E47F2F">
        <w:trPr>
          <w:jc w:val="center"/>
        </w:trPr>
        <w:tc>
          <w:tcPr>
            <w:tcW w:w="0" w:type="auto"/>
            <w:tcBorders>
              <w:top w:val="single" w:sz="8" w:space="0" w:color="000000"/>
              <w:left w:val="single" w:sz="8" w:space="0" w:color="000000"/>
              <w:bottom w:val="single" w:sz="8" w:space="0" w:color="000000"/>
              <w:right w:val="single" w:sz="8" w:space="0" w:color="000000"/>
            </w:tcBorders>
          </w:tcPr>
          <w:p w:rsidR="00046FB3" w:rsidRPr="003851CB" w:rsidRDefault="00046FB3" w:rsidP="00AA13D5">
            <w:pPr>
              <w:spacing w:after="0" w:line="240" w:lineRule="auto"/>
              <w:rPr>
                <w:lang w:val="en-US" w:eastAsia="pl-PL"/>
              </w:rPr>
            </w:pPr>
            <w:r w:rsidRPr="003851CB">
              <w:rPr>
                <w:sz w:val="22"/>
                <w:lang w:val="en-US" w:eastAsia="pl-PL"/>
              </w:rPr>
              <w:t>Number of hours of organized classes in University (ZZU)</w:t>
            </w:r>
          </w:p>
        </w:tc>
        <w:tc>
          <w:tcPr>
            <w:tcW w:w="0" w:type="auto"/>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741FD1">
            <w:pPr>
              <w:jc w:val="center"/>
              <w:rPr>
                <w:b/>
                <w:sz w:val="22"/>
                <w:szCs w:val="22"/>
              </w:rPr>
            </w:pPr>
            <w:r w:rsidRPr="003851CB">
              <w:rPr>
                <w:b/>
                <w:sz w:val="22"/>
                <w:szCs w:val="22"/>
              </w:rPr>
              <w:t>15</w:t>
            </w:r>
          </w:p>
        </w:tc>
        <w:tc>
          <w:tcPr>
            <w:tcW w:w="0" w:type="auto"/>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741FD1">
            <w:pPr>
              <w:jc w:val="center"/>
              <w:rPr>
                <w:b/>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741FD1">
            <w:pPr>
              <w:jc w:val="center"/>
              <w:rPr>
                <w:b/>
                <w:sz w:val="22"/>
                <w:szCs w:val="22"/>
              </w:rPr>
            </w:pPr>
            <w:r w:rsidRPr="003851CB">
              <w:rPr>
                <w:b/>
                <w:sz w:val="22"/>
                <w:szCs w:val="22"/>
              </w:rPr>
              <w:t>30</w:t>
            </w:r>
          </w:p>
        </w:tc>
        <w:tc>
          <w:tcPr>
            <w:tcW w:w="0" w:type="auto"/>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741FD1">
            <w:pPr>
              <w:jc w:val="center"/>
              <w:rPr>
                <w:b/>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741FD1">
            <w:pPr>
              <w:jc w:val="center"/>
              <w:rPr>
                <w:b/>
                <w:sz w:val="22"/>
                <w:szCs w:val="22"/>
              </w:rPr>
            </w:pPr>
          </w:p>
        </w:tc>
      </w:tr>
      <w:tr w:rsidR="00046FB3" w:rsidRPr="003851CB" w:rsidTr="00E47F2F">
        <w:trPr>
          <w:jc w:val="center"/>
        </w:trPr>
        <w:tc>
          <w:tcPr>
            <w:tcW w:w="0" w:type="auto"/>
            <w:tcBorders>
              <w:top w:val="single" w:sz="8" w:space="0" w:color="000000"/>
              <w:left w:val="single" w:sz="8" w:space="0" w:color="000000"/>
              <w:bottom w:val="single" w:sz="8" w:space="0" w:color="000000"/>
              <w:right w:val="single" w:sz="8" w:space="0" w:color="000000"/>
            </w:tcBorders>
          </w:tcPr>
          <w:p w:rsidR="00046FB3" w:rsidRPr="003851CB" w:rsidRDefault="00046FB3" w:rsidP="00AA13D5">
            <w:pPr>
              <w:spacing w:after="0" w:line="240" w:lineRule="auto"/>
              <w:rPr>
                <w:lang w:val="en-US" w:eastAsia="pl-PL"/>
              </w:rPr>
            </w:pPr>
            <w:r w:rsidRPr="003851CB">
              <w:rPr>
                <w:sz w:val="22"/>
                <w:lang w:val="en-US" w:eastAsia="pl-PL"/>
              </w:rPr>
              <w:t>Number of hours of total student workload (CNPS)</w:t>
            </w:r>
          </w:p>
        </w:tc>
        <w:tc>
          <w:tcPr>
            <w:tcW w:w="0" w:type="auto"/>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741FD1">
            <w:pPr>
              <w:jc w:val="center"/>
              <w:rPr>
                <w:b/>
                <w:sz w:val="22"/>
                <w:szCs w:val="22"/>
              </w:rPr>
            </w:pPr>
            <w:r w:rsidRPr="003851CB">
              <w:rPr>
                <w:b/>
                <w:sz w:val="22"/>
                <w:szCs w:val="22"/>
              </w:rPr>
              <w:t>30</w:t>
            </w:r>
          </w:p>
        </w:tc>
        <w:tc>
          <w:tcPr>
            <w:tcW w:w="0" w:type="auto"/>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741FD1">
            <w:pPr>
              <w:jc w:val="center"/>
              <w:rPr>
                <w:b/>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741FD1">
            <w:pPr>
              <w:jc w:val="center"/>
              <w:rPr>
                <w:b/>
                <w:sz w:val="22"/>
                <w:szCs w:val="22"/>
              </w:rPr>
            </w:pPr>
            <w:r w:rsidRPr="003851CB">
              <w:rPr>
                <w:b/>
                <w:sz w:val="22"/>
                <w:szCs w:val="22"/>
              </w:rPr>
              <w:t>60</w:t>
            </w:r>
          </w:p>
        </w:tc>
        <w:tc>
          <w:tcPr>
            <w:tcW w:w="0" w:type="auto"/>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741FD1">
            <w:pPr>
              <w:jc w:val="center"/>
              <w:rPr>
                <w:b/>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741FD1">
            <w:pPr>
              <w:jc w:val="center"/>
              <w:rPr>
                <w:b/>
                <w:sz w:val="22"/>
                <w:szCs w:val="22"/>
              </w:rPr>
            </w:pPr>
          </w:p>
        </w:tc>
      </w:tr>
      <w:tr w:rsidR="00046FB3" w:rsidRPr="003851CB" w:rsidTr="00E47F2F">
        <w:trPr>
          <w:jc w:val="center"/>
        </w:trPr>
        <w:tc>
          <w:tcPr>
            <w:tcW w:w="0" w:type="auto"/>
            <w:tcBorders>
              <w:top w:val="single" w:sz="8" w:space="0" w:color="000000"/>
              <w:left w:val="single" w:sz="8" w:space="0" w:color="000000"/>
              <w:bottom w:val="single" w:sz="8" w:space="0" w:color="000000"/>
              <w:right w:val="single" w:sz="8" w:space="0" w:color="000000"/>
            </w:tcBorders>
          </w:tcPr>
          <w:p w:rsidR="003C4914" w:rsidRPr="003851CB" w:rsidRDefault="003C4914" w:rsidP="00551CD3">
            <w:pPr>
              <w:spacing w:after="0" w:line="240" w:lineRule="auto"/>
              <w:rPr>
                <w:lang w:eastAsia="pl-PL"/>
              </w:rPr>
            </w:pPr>
            <w:r w:rsidRPr="003851CB">
              <w:rPr>
                <w:sz w:val="22"/>
                <w:lang w:eastAsia="pl-PL"/>
              </w:rPr>
              <w:t xml:space="preserve">Form of </w:t>
            </w:r>
            <w:r w:rsidRPr="003851CB">
              <w:rPr>
                <w:sz w:val="22"/>
                <w:lang w:val="en-GB" w:eastAsia="pl-PL"/>
              </w:rPr>
              <w:t>crediting</w:t>
            </w:r>
          </w:p>
        </w:tc>
        <w:tc>
          <w:tcPr>
            <w:tcW w:w="0" w:type="auto"/>
            <w:tcBorders>
              <w:top w:val="single" w:sz="8" w:space="0" w:color="000000"/>
              <w:left w:val="single" w:sz="8" w:space="0" w:color="000000"/>
              <w:bottom w:val="single" w:sz="8" w:space="0" w:color="000000"/>
              <w:right w:val="single" w:sz="8" w:space="0" w:color="000000"/>
            </w:tcBorders>
            <w:vAlign w:val="center"/>
          </w:tcPr>
          <w:p w:rsidR="003C4914" w:rsidRPr="003851CB" w:rsidRDefault="003C4914" w:rsidP="00046FB3">
            <w:pPr>
              <w:jc w:val="center"/>
              <w:rPr>
                <w:b/>
                <w:sz w:val="22"/>
                <w:szCs w:val="22"/>
              </w:rPr>
            </w:pPr>
            <w:r w:rsidRPr="003851CB">
              <w:rPr>
                <w:b/>
                <w:sz w:val="22"/>
                <w:szCs w:val="22"/>
                <w:lang w:val="en-US"/>
              </w:rPr>
              <w:t>Examination</w:t>
            </w:r>
          </w:p>
        </w:tc>
        <w:tc>
          <w:tcPr>
            <w:tcW w:w="0" w:type="auto"/>
            <w:tcBorders>
              <w:top w:val="single" w:sz="8" w:space="0" w:color="000000"/>
              <w:left w:val="single" w:sz="8" w:space="0" w:color="000000"/>
              <w:bottom w:val="single" w:sz="8" w:space="0" w:color="000000"/>
              <w:right w:val="single" w:sz="8" w:space="0" w:color="000000"/>
            </w:tcBorders>
            <w:vAlign w:val="center"/>
          </w:tcPr>
          <w:p w:rsidR="003C4914" w:rsidRPr="003851CB" w:rsidRDefault="003C4914" w:rsidP="00046FB3">
            <w:pPr>
              <w:jc w:val="center"/>
              <w:rPr>
                <w:b/>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tcPr>
          <w:p w:rsidR="003C4914" w:rsidRPr="003851CB" w:rsidRDefault="003C4914" w:rsidP="00046FB3">
            <w:pPr>
              <w:jc w:val="center"/>
              <w:rPr>
                <w:b/>
                <w:sz w:val="22"/>
                <w:szCs w:val="22"/>
              </w:rPr>
            </w:pPr>
            <w:r w:rsidRPr="003851CB">
              <w:rPr>
                <w:b/>
                <w:sz w:val="22"/>
                <w:szCs w:val="22"/>
                <w:lang w:val="en-US"/>
              </w:rPr>
              <w:t>crediting</w:t>
            </w:r>
            <w:r w:rsidRPr="003851CB">
              <w:rPr>
                <w:b/>
                <w:sz w:val="22"/>
                <w:szCs w:val="22"/>
              </w:rPr>
              <w:t xml:space="preserve"> with </w:t>
            </w:r>
            <w:r w:rsidRPr="003851CB">
              <w:rPr>
                <w:b/>
                <w:sz w:val="22"/>
                <w:szCs w:val="22"/>
                <w:lang w:val="en-US"/>
              </w:rPr>
              <w:t>grade</w:t>
            </w:r>
          </w:p>
        </w:tc>
        <w:tc>
          <w:tcPr>
            <w:tcW w:w="0" w:type="auto"/>
            <w:tcBorders>
              <w:top w:val="single" w:sz="8" w:space="0" w:color="000000"/>
              <w:left w:val="single" w:sz="8" w:space="0" w:color="000000"/>
              <w:bottom w:val="single" w:sz="8" w:space="0" w:color="000000"/>
              <w:right w:val="single" w:sz="8" w:space="0" w:color="000000"/>
            </w:tcBorders>
            <w:vAlign w:val="center"/>
          </w:tcPr>
          <w:p w:rsidR="003C4914" w:rsidRPr="003851CB" w:rsidRDefault="003C4914" w:rsidP="00046FB3">
            <w:pPr>
              <w:jc w:val="center"/>
              <w:rPr>
                <w:b/>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tcPr>
          <w:p w:rsidR="003C4914" w:rsidRPr="003851CB" w:rsidRDefault="003C4914" w:rsidP="00046FB3">
            <w:pPr>
              <w:jc w:val="center"/>
              <w:rPr>
                <w:b/>
                <w:sz w:val="22"/>
                <w:szCs w:val="22"/>
              </w:rPr>
            </w:pPr>
          </w:p>
        </w:tc>
      </w:tr>
      <w:tr w:rsidR="00046FB3" w:rsidRPr="003851CB" w:rsidTr="00E47F2F">
        <w:trPr>
          <w:jc w:val="center"/>
        </w:trPr>
        <w:tc>
          <w:tcPr>
            <w:tcW w:w="0" w:type="auto"/>
            <w:tcBorders>
              <w:top w:val="single" w:sz="8" w:space="0" w:color="000000"/>
              <w:left w:val="single" w:sz="8" w:space="0" w:color="000000"/>
              <w:bottom w:val="single" w:sz="8" w:space="0" w:color="000000"/>
              <w:right w:val="single" w:sz="8" w:space="0" w:color="000000"/>
            </w:tcBorders>
          </w:tcPr>
          <w:p w:rsidR="00100B1A" w:rsidRPr="003851CB" w:rsidRDefault="00100B1A" w:rsidP="00551CD3">
            <w:pPr>
              <w:spacing w:after="0" w:line="240" w:lineRule="auto"/>
              <w:rPr>
                <w:lang w:val="en-US" w:eastAsia="pl-PL"/>
              </w:rPr>
            </w:pPr>
            <w:r w:rsidRPr="003851CB">
              <w:rPr>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vAlign w:val="center"/>
          </w:tcPr>
          <w:p w:rsidR="00100B1A" w:rsidRPr="003851CB" w:rsidRDefault="00100B1A" w:rsidP="00E47F2F">
            <w:pPr>
              <w:spacing w:after="0" w:line="240" w:lineRule="auto"/>
              <w:jc w:val="center"/>
              <w:rPr>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100B1A" w:rsidRPr="003851CB" w:rsidRDefault="00100B1A" w:rsidP="00E47F2F">
            <w:pPr>
              <w:spacing w:after="0" w:line="240" w:lineRule="auto"/>
              <w:jc w:val="center"/>
              <w:rPr>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100B1A" w:rsidRPr="003851CB" w:rsidRDefault="00100B1A" w:rsidP="00E47F2F">
            <w:pPr>
              <w:spacing w:after="0" w:line="240" w:lineRule="auto"/>
              <w:jc w:val="center"/>
              <w:rPr>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100B1A" w:rsidRPr="003851CB" w:rsidRDefault="00100B1A" w:rsidP="00E47F2F">
            <w:pPr>
              <w:spacing w:after="0" w:line="240" w:lineRule="auto"/>
              <w:jc w:val="center"/>
              <w:rPr>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100B1A" w:rsidRPr="003851CB" w:rsidRDefault="00100B1A" w:rsidP="00E47F2F">
            <w:pPr>
              <w:spacing w:after="0" w:line="240" w:lineRule="auto"/>
              <w:jc w:val="center"/>
              <w:rPr>
                <w:lang w:val="en-US" w:eastAsia="pl-PL"/>
              </w:rPr>
            </w:pPr>
          </w:p>
        </w:tc>
      </w:tr>
      <w:tr w:rsidR="00046FB3" w:rsidRPr="003851CB" w:rsidTr="00E47F2F">
        <w:trPr>
          <w:jc w:val="center"/>
        </w:trPr>
        <w:tc>
          <w:tcPr>
            <w:tcW w:w="0" w:type="auto"/>
            <w:tcBorders>
              <w:top w:val="single" w:sz="8" w:space="0" w:color="000000"/>
              <w:left w:val="single" w:sz="8" w:space="0" w:color="000000"/>
              <w:bottom w:val="single" w:sz="8" w:space="0" w:color="000000"/>
              <w:right w:val="single" w:sz="8" w:space="0" w:color="000000"/>
            </w:tcBorders>
          </w:tcPr>
          <w:p w:rsidR="00046FB3" w:rsidRPr="003851CB" w:rsidRDefault="00046FB3" w:rsidP="00551CD3">
            <w:pPr>
              <w:spacing w:after="0" w:line="240" w:lineRule="auto"/>
              <w:rPr>
                <w:lang w:eastAsia="pl-PL"/>
              </w:rPr>
            </w:pPr>
            <w:r w:rsidRPr="003851CB">
              <w:rPr>
                <w:sz w:val="20"/>
                <w:lang w:val="en-GB" w:eastAsia="pl-PL"/>
              </w:rPr>
              <w:t>Number</w:t>
            </w:r>
            <w:r w:rsidRPr="003851CB">
              <w:rPr>
                <w:sz w:val="20"/>
                <w:lang w:eastAsia="pl-PL"/>
              </w:rPr>
              <w:t xml:space="preserve"> of ECTS </w:t>
            </w:r>
            <w:r w:rsidRPr="003851CB">
              <w:rPr>
                <w:sz w:val="20"/>
                <w:lang w:val="en-GB" w:eastAsia="pl-PL"/>
              </w:rPr>
              <w:t>points</w:t>
            </w:r>
          </w:p>
        </w:tc>
        <w:tc>
          <w:tcPr>
            <w:tcW w:w="0" w:type="auto"/>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741FD1">
            <w:pPr>
              <w:jc w:val="center"/>
              <w:rPr>
                <w:b/>
                <w:sz w:val="22"/>
                <w:szCs w:val="22"/>
              </w:rPr>
            </w:pPr>
            <w:r w:rsidRPr="003851CB">
              <w:rPr>
                <w:b/>
                <w:sz w:val="22"/>
                <w:szCs w:val="22"/>
              </w:rPr>
              <w:t>1</w:t>
            </w:r>
          </w:p>
        </w:tc>
        <w:tc>
          <w:tcPr>
            <w:tcW w:w="0" w:type="auto"/>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741FD1">
            <w:pPr>
              <w:jc w:val="center"/>
              <w:rPr>
                <w:b/>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741FD1">
            <w:pPr>
              <w:jc w:val="center"/>
              <w:rPr>
                <w:b/>
                <w:sz w:val="22"/>
                <w:szCs w:val="22"/>
              </w:rPr>
            </w:pPr>
            <w:r w:rsidRPr="003851CB">
              <w:rPr>
                <w:b/>
                <w:sz w:val="22"/>
                <w:szCs w:val="22"/>
              </w:rPr>
              <w:t>2</w:t>
            </w:r>
          </w:p>
        </w:tc>
        <w:tc>
          <w:tcPr>
            <w:tcW w:w="0" w:type="auto"/>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741FD1">
            <w:pPr>
              <w:jc w:val="center"/>
              <w:rPr>
                <w:b/>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741FD1">
            <w:pPr>
              <w:jc w:val="center"/>
              <w:rPr>
                <w:b/>
                <w:sz w:val="22"/>
                <w:szCs w:val="22"/>
              </w:rPr>
            </w:pPr>
          </w:p>
        </w:tc>
      </w:tr>
      <w:tr w:rsidR="00046FB3" w:rsidRPr="003851CB" w:rsidTr="00E47F2F">
        <w:trPr>
          <w:jc w:val="center"/>
        </w:trPr>
        <w:tc>
          <w:tcPr>
            <w:tcW w:w="0" w:type="auto"/>
            <w:tcBorders>
              <w:top w:val="single" w:sz="8" w:space="0" w:color="000000"/>
              <w:left w:val="single" w:sz="8" w:space="0" w:color="000000"/>
              <w:bottom w:val="single" w:sz="8" w:space="0" w:color="000000"/>
              <w:right w:val="single" w:sz="8" w:space="0" w:color="000000"/>
            </w:tcBorders>
          </w:tcPr>
          <w:p w:rsidR="00046FB3" w:rsidRPr="003851CB" w:rsidRDefault="00046FB3" w:rsidP="00551CD3">
            <w:pPr>
              <w:spacing w:after="0" w:line="240" w:lineRule="auto"/>
              <w:jc w:val="right"/>
              <w:rPr>
                <w:lang w:val="en-US" w:eastAsia="pl-PL"/>
              </w:rPr>
            </w:pPr>
            <w:r w:rsidRPr="003851CB">
              <w:rPr>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741FD1">
            <w:pPr>
              <w:jc w:val="center"/>
              <w:rPr>
                <w:b/>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741FD1">
            <w:pPr>
              <w:jc w:val="center"/>
              <w:rPr>
                <w:b/>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741FD1">
            <w:pPr>
              <w:jc w:val="center"/>
              <w:rPr>
                <w:b/>
                <w:sz w:val="22"/>
                <w:szCs w:val="22"/>
              </w:rPr>
            </w:pPr>
            <w:r w:rsidRPr="003851CB">
              <w:rPr>
                <w:b/>
                <w:sz w:val="22"/>
                <w:szCs w:val="22"/>
              </w:rPr>
              <w:t>2</w:t>
            </w:r>
          </w:p>
        </w:tc>
        <w:tc>
          <w:tcPr>
            <w:tcW w:w="0" w:type="auto"/>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741FD1">
            <w:pPr>
              <w:jc w:val="center"/>
              <w:rPr>
                <w:b/>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741FD1">
            <w:pPr>
              <w:jc w:val="center"/>
              <w:rPr>
                <w:b/>
                <w:sz w:val="22"/>
                <w:szCs w:val="22"/>
              </w:rPr>
            </w:pPr>
          </w:p>
        </w:tc>
      </w:tr>
      <w:tr w:rsidR="00046FB3" w:rsidRPr="003851CB" w:rsidTr="00E47F2F">
        <w:trPr>
          <w:jc w:val="center"/>
        </w:trPr>
        <w:tc>
          <w:tcPr>
            <w:tcW w:w="0" w:type="auto"/>
            <w:tcBorders>
              <w:top w:val="single" w:sz="8" w:space="0" w:color="000000"/>
              <w:left w:val="single" w:sz="8" w:space="0" w:color="000000"/>
              <w:bottom w:val="single" w:sz="8" w:space="0" w:color="000000"/>
              <w:right w:val="single" w:sz="8" w:space="0" w:color="000000"/>
            </w:tcBorders>
          </w:tcPr>
          <w:p w:rsidR="00046FB3" w:rsidRPr="003851CB" w:rsidRDefault="00046FB3" w:rsidP="00AA13D5">
            <w:pPr>
              <w:spacing w:after="0" w:line="240" w:lineRule="auto"/>
              <w:jc w:val="right"/>
              <w:rPr>
                <w:lang w:val="en-US" w:eastAsia="pl-PL"/>
              </w:rPr>
            </w:pPr>
            <w:r w:rsidRPr="003851CB">
              <w:rPr>
                <w:sz w:val="20"/>
                <w:lang w:val="en-US" w:eastAsia="pl-PL"/>
              </w:rPr>
              <w:t>including number of ECTS points for direct teacher-student contact (BK) classes</w:t>
            </w:r>
          </w:p>
        </w:tc>
        <w:tc>
          <w:tcPr>
            <w:tcW w:w="0" w:type="auto"/>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741FD1">
            <w:pPr>
              <w:jc w:val="center"/>
              <w:rPr>
                <w:b/>
                <w:sz w:val="22"/>
                <w:szCs w:val="22"/>
              </w:rPr>
            </w:pPr>
            <w:r w:rsidRPr="003851CB">
              <w:rPr>
                <w:b/>
                <w:sz w:val="22"/>
                <w:szCs w:val="22"/>
              </w:rPr>
              <w:t>0,5</w:t>
            </w:r>
          </w:p>
        </w:tc>
        <w:tc>
          <w:tcPr>
            <w:tcW w:w="0" w:type="auto"/>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741FD1">
            <w:pPr>
              <w:jc w:val="center"/>
              <w:rPr>
                <w:b/>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741FD1">
            <w:pPr>
              <w:jc w:val="center"/>
              <w:rPr>
                <w:b/>
                <w:sz w:val="22"/>
                <w:szCs w:val="22"/>
              </w:rPr>
            </w:pPr>
            <w:r w:rsidRPr="003851CB">
              <w:rPr>
                <w:b/>
                <w:sz w:val="22"/>
                <w:szCs w:val="22"/>
              </w:rPr>
              <w:t>1,0</w:t>
            </w:r>
          </w:p>
        </w:tc>
        <w:tc>
          <w:tcPr>
            <w:tcW w:w="0" w:type="auto"/>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741FD1">
            <w:pPr>
              <w:jc w:val="center"/>
              <w:rPr>
                <w:b/>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741FD1">
            <w:pPr>
              <w:jc w:val="center"/>
              <w:rPr>
                <w:b/>
                <w:sz w:val="22"/>
                <w:szCs w:val="22"/>
              </w:rPr>
            </w:pPr>
          </w:p>
        </w:tc>
      </w:tr>
    </w:tbl>
    <w:p w:rsidR="00100B1A" w:rsidRPr="003851CB" w:rsidRDefault="00100B1A" w:rsidP="00551CD3">
      <w:pPr>
        <w:spacing w:line="240" w:lineRule="auto"/>
        <w:rPr>
          <w:lang w:eastAsia="pl-PL"/>
        </w:rPr>
      </w:pPr>
      <w:r w:rsidRPr="003851CB">
        <w:rPr>
          <w:sz w:val="12"/>
          <w:lang w:eastAsia="pl-PL"/>
        </w:rPr>
        <w:t>*</w:t>
      </w:r>
      <w:r w:rsidRPr="003851CB">
        <w:rPr>
          <w:sz w:val="12"/>
          <w:lang w:val="en-GB" w:eastAsia="pl-PL"/>
        </w:rPr>
        <w:t>delete</w:t>
      </w:r>
      <w:r w:rsidRPr="003851CB">
        <w:rPr>
          <w:sz w:val="12"/>
          <w:lang w:eastAsia="pl-PL"/>
        </w:rPr>
        <w:t xml:space="preserve"> as </w:t>
      </w:r>
      <w:r w:rsidRPr="003851CB">
        <w:rPr>
          <w:sz w:val="12"/>
          <w:lang w:val="en-GB" w:eastAsia="pl-PL"/>
        </w:rPr>
        <w:t>applicable</w:t>
      </w:r>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100B1A" w:rsidRPr="003851CB" w:rsidTr="00551CD3">
        <w:tc>
          <w:tcPr>
            <w:tcW w:w="6915" w:type="dxa"/>
            <w:tcBorders>
              <w:top w:val="single" w:sz="8" w:space="0" w:color="000000"/>
              <w:left w:val="single" w:sz="8" w:space="0" w:color="000000"/>
              <w:bottom w:val="single" w:sz="8" w:space="0" w:color="000000"/>
              <w:right w:val="single" w:sz="8" w:space="0" w:color="000000"/>
            </w:tcBorders>
          </w:tcPr>
          <w:p w:rsidR="00100B1A" w:rsidRPr="003851CB" w:rsidRDefault="00100B1A" w:rsidP="00551CD3">
            <w:pPr>
              <w:spacing w:before="60" w:after="20" w:line="240" w:lineRule="auto"/>
              <w:jc w:val="center"/>
              <w:rPr>
                <w:lang w:val="en-US" w:eastAsia="pl-PL"/>
              </w:rPr>
            </w:pPr>
            <w:bookmarkStart w:id="2" w:name="table03"/>
            <w:bookmarkEnd w:id="2"/>
            <w:r w:rsidRPr="003851CB">
              <w:rPr>
                <w:b/>
                <w:bCs/>
                <w:sz w:val="22"/>
                <w:lang w:val="en-US" w:eastAsia="pl-PL"/>
              </w:rPr>
              <w:t>PREREQUISITES RELATING TO KNOWLEDGE, SKILLS AND OTHER COMPETENCES</w:t>
            </w:r>
          </w:p>
          <w:p w:rsidR="0058257B" w:rsidRPr="003851CB" w:rsidRDefault="00100B1A" w:rsidP="0058257B">
            <w:pPr>
              <w:spacing w:after="0" w:line="240" w:lineRule="auto"/>
              <w:ind w:left="720" w:hanging="700"/>
              <w:rPr>
                <w:lang w:val="en-US" w:eastAsia="pl-PL"/>
              </w:rPr>
            </w:pPr>
            <w:r w:rsidRPr="003851CB">
              <w:rPr>
                <w:lang w:val="en-GB" w:eastAsia="pl-PL"/>
              </w:rPr>
              <w:t xml:space="preserve">1. </w:t>
            </w:r>
            <w:r w:rsidR="0058257B" w:rsidRPr="003851CB">
              <w:rPr>
                <w:lang w:val="en-US" w:eastAsia="pl-PL"/>
              </w:rPr>
              <w:t>Basic knowledge of descriptive geometry.</w:t>
            </w:r>
          </w:p>
          <w:p w:rsidR="00100B1A" w:rsidRPr="003851CB" w:rsidRDefault="00100B1A" w:rsidP="00551CD3">
            <w:pPr>
              <w:spacing w:after="0" w:line="240" w:lineRule="auto"/>
              <w:rPr>
                <w:lang w:val="en-GB" w:eastAsia="pl-PL"/>
              </w:rPr>
            </w:pPr>
            <w:r w:rsidRPr="003851CB">
              <w:rPr>
                <w:lang w:val="en-GB" w:eastAsia="pl-PL"/>
              </w:rPr>
              <w:t xml:space="preserve">2. </w:t>
            </w:r>
            <w:r w:rsidR="0058257B" w:rsidRPr="003851CB">
              <w:rPr>
                <w:lang w:val="en-US" w:eastAsia="pl-PL"/>
              </w:rPr>
              <w:t>Basic drawing skills and use of computer equipment.</w:t>
            </w:r>
          </w:p>
          <w:p w:rsidR="009A6BCC" w:rsidRPr="003851CB" w:rsidRDefault="00100B1A" w:rsidP="00551CD3">
            <w:pPr>
              <w:spacing w:after="0" w:line="240" w:lineRule="auto"/>
              <w:rPr>
                <w:lang w:val="en-US" w:eastAsia="pl-PL"/>
              </w:rPr>
            </w:pPr>
            <w:r w:rsidRPr="003851CB">
              <w:rPr>
                <w:lang w:val="en-GB" w:eastAsia="pl-PL"/>
              </w:rPr>
              <w:t xml:space="preserve">3. </w:t>
            </w:r>
            <w:r w:rsidR="00EC4B1F" w:rsidRPr="003851CB">
              <w:rPr>
                <w:lang w:val="en-US" w:eastAsia="pl-PL"/>
              </w:rPr>
              <w:t>The skill to use the Internet digital resources.</w:t>
            </w:r>
          </w:p>
        </w:tc>
      </w:tr>
    </w:tbl>
    <w:p w:rsidR="00100B1A" w:rsidRPr="003851CB" w:rsidRDefault="00100B1A" w:rsidP="00551CD3">
      <w:pPr>
        <w:spacing w:line="240" w:lineRule="auto"/>
        <w:rPr>
          <w:lang w:eastAsia="pl-PL"/>
        </w:rPr>
      </w:pPr>
      <w:r w:rsidRPr="003851CB">
        <w:rPr>
          <w:sz w:val="12"/>
          <w:lang w:eastAsia="pl-PL"/>
        </w:rPr>
        <w:t>\</w:t>
      </w:r>
    </w:p>
    <w:tbl>
      <w:tblPr>
        <w:tblW w:w="9210" w:type="dxa"/>
        <w:tblCellMar>
          <w:top w:w="15" w:type="dxa"/>
          <w:left w:w="15" w:type="dxa"/>
          <w:bottom w:w="15" w:type="dxa"/>
          <w:right w:w="15" w:type="dxa"/>
        </w:tblCellMar>
        <w:tblLook w:val="00A0" w:firstRow="1" w:lastRow="0" w:firstColumn="1" w:lastColumn="0" w:noHBand="0" w:noVBand="0"/>
      </w:tblPr>
      <w:tblGrid>
        <w:gridCol w:w="9210"/>
      </w:tblGrid>
      <w:tr w:rsidR="00100B1A" w:rsidRPr="003851CB" w:rsidTr="00551CD3">
        <w:tc>
          <w:tcPr>
            <w:tcW w:w="6900" w:type="dxa"/>
            <w:tcBorders>
              <w:top w:val="single" w:sz="8" w:space="0" w:color="000000"/>
              <w:left w:val="single" w:sz="8" w:space="0" w:color="000000"/>
              <w:bottom w:val="single" w:sz="8" w:space="0" w:color="000000"/>
              <w:right w:val="single" w:sz="8" w:space="0" w:color="000000"/>
            </w:tcBorders>
          </w:tcPr>
          <w:p w:rsidR="00100B1A" w:rsidRPr="003851CB" w:rsidRDefault="00100B1A" w:rsidP="00551CD3">
            <w:pPr>
              <w:spacing w:after="0" w:line="240" w:lineRule="auto"/>
              <w:jc w:val="center"/>
              <w:rPr>
                <w:lang w:val="en-GB" w:eastAsia="pl-PL"/>
              </w:rPr>
            </w:pPr>
            <w:bookmarkStart w:id="3" w:name="table04"/>
            <w:bookmarkEnd w:id="3"/>
            <w:r w:rsidRPr="003851CB">
              <w:rPr>
                <w:b/>
                <w:bCs/>
                <w:sz w:val="22"/>
                <w:lang w:val="en-GB" w:eastAsia="pl-PL"/>
              </w:rPr>
              <w:t>SUBJECT OBJECTIVES</w:t>
            </w:r>
          </w:p>
          <w:p w:rsidR="00100B1A" w:rsidRPr="003851CB" w:rsidRDefault="00100B1A" w:rsidP="00551CD3">
            <w:pPr>
              <w:spacing w:after="0" w:line="240" w:lineRule="auto"/>
              <w:rPr>
                <w:lang w:val="en-GB" w:eastAsia="pl-PL"/>
              </w:rPr>
            </w:pPr>
            <w:r w:rsidRPr="003851CB">
              <w:rPr>
                <w:sz w:val="22"/>
                <w:lang w:val="en-GB" w:eastAsia="pl-PL"/>
              </w:rPr>
              <w:t xml:space="preserve">C1 </w:t>
            </w:r>
            <w:r w:rsidR="00CE1B82" w:rsidRPr="003851CB">
              <w:rPr>
                <w:sz w:val="22"/>
                <w:lang w:val="en-US" w:eastAsia="pl-PL"/>
              </w:rPr>
              <w:t>The acquisition of knowledge and skills in axonometric projection and rectangular in mapping the elements of space on the plane and the rules for engineering drawing with the use of  views, sections, and lays in the engineering drawings.</w:t>
            </w:r>
          </w:p>
          <w:p w:rsidR="00100B1A" w:rsidRPr="003851CB" w:rsidRDefault="00100B1A" w:rsidP="00551CD3">
            <w:pPr>
              <w:spacing w:after="0" w:line="240" w:lineRule="auto"/>
              <w:rPr>
                <w:sz w:val="22"/>
                <w:lang w:val="en-GB" w:eastAsia="pl-PL"/>
              </w:rPr>
            </w:pPr>
            <w:r w:rsidRPr="003851CB">
              <w:rPr>
                <w:sz w:val="22"/>
                <w:lang w:val="en-GB" w:eastAsia="pl-PL"/>
              </w:rPr>
              <w:t>C2</w:t>
            </w:r>
            <w:r w:rsidR="00CE1B82" w:rsidRPr="003851CB">
              <w:rPr>
                <w:rFonts w:ascii="Arial" w:eastAsiaTheme="minorHAnsi" w:hAnsi="Arial" w:cs="Arial"/>
                <w:sz w:val="18"/>
                <w:szCs w:val="18"/>
                <w:lang w:val="en-GB"/>
              </w:rPr>
              <w:t xml:space="preserve"> </w:t>
            </w:r>
            <w:r w:rsidR="00CE1B82" w:rsidRPr="003851CB">
              <w:rPr>
                <w:sz w:val="22"/>
                <w:lang w:val="en-GB" w:eastAsia="pl-PL"/>
              </w:rPr>
              <w:t xml:space="preserve">The acquisition of knowledge and skills in the dimensioning and </w:t>
            </w:r>
            <w:proofErr w:type="spellStart"/>
            <w:r w:rsidR="00CE1B82" w:rsidRPr="003851CB">
              <w:rPr>
                <w:sz w:val="22"/>
                <w:lang w:val="en-GB" w:eastAsia="pl-PL"/>
              </w:rPr>
              <w:t>tolerancing</w:t>
            </w:r>
            <w:proofErr w:type="spellEnd"/>
            <w:r w:rsidR="00CE1B82" w:rsidRPr="003851CB">
              <w:rPr>
                <w:sz w:val="22"/>
                <w:lang w:val="en-GB" w:eastAsia="pl-PL"/>
              </w:rPr>
              <w:t xml:space="preserve"> of dimensions of machine parts, as well as the identification of their surface features and shape and position tolerances.</w:t>
            </w:r>
          </w:p>
          <w:p w:rsidR="00CE1B82" w:rsidRPr="003851CB" w:rsidRDefault="00CE1B82" w:rsidP="00551CD3">
            <w:pPr>
              <w:spacing w:after="0" w:line="240" w:lineRule="auto"/>
              <w:rPr>
                <w:sz w:val="22"/>
                <w:lang w:val="en-US" w:eastAsia="pl-PL"/>
              </w:rPr>
            </w:pPr>
            <w:r w:rsidRPr="003851CB">
              <w:rPr>
                <w:sz w:val="22"/>
                <w:lang w:val="en-GB" w:eastAsia="pl-PL"/>
              </w:rPr>
              <w:t>C3</w:t>
            </w:r>
            <w:r w:rsidRPr="003851CB">
              <w:rPr>
                <w:rFonts w:ascii="Arial" w:eastAsiaTheme="minorHAnsi" w:hAnsi="Arial" w:cs="Arial"/>
                <w:sz w:val="18"/>
                <w:szCs w:val="18"/>
                <w:lang w:val="en-US"/>
              </w:rPr>
              <w:t xml:space="preserve"> </w:t>
            </w:r>
            <w:r w:rsidRPr="003851CB">
              <w:rPr>
                <w:sz w:val="22"/>
                <w:lang w:val="en-US" w:eastAsia="pl-PL"/>
              </w:rPr>
              <w:t>The acquisition of knowledge and skills in the field of graphic representation of connections of machines and rules for standardization in constructions drawings, as well as elements drawings (manufacturing drawings) and complex systems (assembly drawings) and the principles of schematization.</w:t>
            </w:r>
          </w:p>
        </w:tc>
      </w:tr>
    </w:tbl>
    <w:p w:rsidR="00100B1A" w:rsidRPr="003851CB" w:rsidRDefault="00100B1A" w:rsidP="00551CD3">
      <w:pPr>
        <w:spacing w:line="240" w:lineRule="auto"/>
        <w:rPr>
          <w:vanish/>
          <w:lang w:val="en-US" w:eastAsia="pl-PL"/>
        </w:rPr>
      </w:pPr>
      <w:bookmarkStart w:id="4" w:name="table05"/>
      <w:bookmarkEnd w:id="4"/>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100B1A" w:rsidRPr="003851CB" w:rsidTr="00551CD3">
        <w:trPr>
          <w:trHeight w:val="2550"/>
        </w:trPr>
        <w:tc>
          <w:tcPr>
            <w:tcW w:w="6915" w:type="dxa"/>
            <w:tcBorders>
              <w:top w:val="single" w:sz="8" w:space="0" w:color="000000"/>
              <w:left w:val="single" w:sz="8" w:space="0" w:color="000000"/>
              <w:bottom w:val="single" w:sz="8" w:space="0" w:color="000000"/>
              <w:right w:val="single" w:sz="8" w:space="0" w:color="000000"/>
            </w:tcBorders>
          </w:tcPr>
          <w:p w:rsidR="00100B1A" w:rsidRPr="003851CB" w:rsidRDefault="00100B1A" w:rsidP="00551CD3">
            <w:pPr>
              <w:spacing w:before="60" w:after="20" w:line="240" w:lineRule="auto"/>
              <w:ind w:left="860" w:hanging="860"/>
              <w:jc w:val="center"/>
              <w:outlineLvl w:val="3"/>
              <w:rPr>
                <w:b/>
                <w:bCs/>
                <w:lang w:val="en-US" w:eastAsia="pl-PL"/>
              </w:rPr>
            </w:pPr>
            <w:r w:rsidRPr="003851CB">
              <w:rPr>
                <w:b/>
                <w:bCs/>
                <w:sz w:val="22"/>
                <w:lang w:val="en-US" w:eastAsia="pl-PL"/>
              </w:rPr>
              <w:lastRenderedPageBreak/>
              <w:t>SUBJECT EDUCATIONAL EFFECTS</w:t>
            </w:r>
          </w:p>
          <w:p w:rsidR="00100B1A" w:rsidRPr="003851CB" w:rsidRDefault="00100B1A" w:rsidP="00551CD3">
            <w:pPr>
              <w:spacing w:after="0" w:line="240" w:lineRule="auto"/>
              <w:ind w:left="700" w:hanging="700"/>
              <w:rPr>
                <w:lang w:val="en-US" w:eastAsia="pl-PL"/>
              </w:rPr>
            </w:pPr>
            <w:r w:rsidRPr="003851CB">
              <w:rPr>
                <w:lang w:val="en-US" w:eastAsia="pl-PL"/>
              </w:rPr>
              <w:t>relating to knowledge:</w:t>
            </w:r>
          </w:p>
          <w:p w:rsidR="00100B1A" w:rsidRPr="003851CB" w:rsidRDefault="00100B1A" w:rsidP="000A5CCF">
            <w:pPr>
              <w:spacing w:after="0" w:line="240" w:lineRule="auto"/>
              <w:ind w:left="700" w:hanging="700"/>
              <w:rPr>
                <w:lang w:val="en-US" w:eastAsia="pl-PL"/>
              </w:rPr>
            </w:pPr>
            <w:r w:rsidRPr="003851CB">
              <w:rPr>
                <w:lang w:val="en-GB" w:eastAsia="pl-PL"/>
              </w:rPr>
              <w:t>PEK_W01</w:t>
            </w:r>
            <w:r w:rsidR="000A5CCF" w:rsidRPr="003851CB">
              <w:rPr>
                <w:rFonts w:ascii="Arial" w:eastAsiaTheme="minorHAnsi" w:hAnsi="Arial" w:cs="Arial"/>
                <w:sz w:val="18"/>
                <w:szCs w:val="18"/>
                <w:lang w:val="en-US"/>
              </w:rPr>
              <w:t xml:space="preserve"> </w:t>
            </w:r>
            <w:r w:rsidR="000A5CCF" w:rsidRPr="003851CB">
              <w:rPr>
                <w:lang w:val="en-US" w:eastAsia="pl-PL"/>
              </w:rPr>
              <w:t>The student knows and is able to explain the rules of constructions drawings and creating the technical documentation of elements and mechanical components.</w:t>
            </w:r>
          </w:p>
          <w:p w:rsidR="00100B1A" w:rsidRPr="003851CB" w:rsidRDefault="00100B1A" w:rsidP="000A5CCF">
            <w:pPr>
              <w:spacing w:after="0" w:line="240" w:lineRule="auto"/>
              <w:ind w:left="700" w:hanging="700"/>
              <w:rPr>
                <w:lang w:val="en-US" w:eastAsia="pl-PL"/>
              </w:rPr>
            </w:pPr>
            <w:r w:rsidRPr="003851CB">
              <w:rPr>
                <w:lang w:val="en-GB" w:eastAsia="pl-PL"/>
              </w:rPr>
              <w:t>PEK_W02</w:t>
            </w:r>
            <w:r w:rsidR="000A5CCF" w:rsidRPr="003851CB">
              <w:rPr>
                <w:rFonts w:ascii="Arial" w:eastAsiaTheme="minorHAnsi" w:hAnsi="Arial" w:cs="Arial"/>
                <w:sz w:val="18"/>
                <w:szCs w:val="18"/>
                <w:lang w:val="en-US"/>
              </w:rPr>
              <w:t xml:space="preserve"> </w:t>
            </w:r>
            <w:r w:rsidR="000A5CCF" w:rsidRPr="003851CB">
              <w:rPr>
                <w:lang w:val="en-US" w:eastAsia="pl-PL"/>
              </w:rPr>
              <w:t>The student knows how to call the basic parameters characterizing the geometric features of a product and propose how to save these information.</w:t>
            </w:r>
          </w:p>
          <w:p w:rsidR="000A5CCF" w:rsidRPr="003851CB" w:rsidRDefault="000A5CCF" w:rsidP="000A5CCF">
            <w:pPr>
              <w:spacing w:after="0" w:line="240" w:lineRule="auto"/>
              <w:ind w:left="700" w:hanging="700"/>
              <w:rPr>
                <w:lang w:val="en-US" w:eastAsia="pl-PL"/>
              </w:rPr>
            </w:pPr>
            <w:r w:rsidRPr="003851CB">
              <w:rPr>
                <w:lang w:val="en-GB" w:eastAsia="pl-PL"/>
              </w:rPr>
              <w:t xml:space="preserve">PEK_W03 </w:t>
            </w:r>
            <w:r w:rsidRPr="003851CB">
              <w:rPr>
                <w:lang w:val="en-US" w:eastAsia="pl-PL"/>
              </w:rPr>
              <w:t>The student knows the principles of graphic representation of joint of machine elements and drawing the standard machine elements.</w:t>
            </w:r>
          </w:p>
          <w:p w:rsidR="000A5CCF" w:rsidRPr="003851CB" w:rsidRDefault="000A5CCF" w:rsidP="000A5CCF">
            <w:pPr>
              <w:spacing w:after="0" w:line="240" w:lineRule="auto"/>
              <w:rPr>
                <w:lang w:val="en-GB" w:eastAsia="pl-PL"/>
              </w:rPr>
            </w:pPr>
          </w:p>
          <w:p w:rsidR="00100B1A" w:rsidRPr="003851CB" w:rsidRDefault="00100B1A" w:rsidP="00551CD3">
            <w:pPr>
              <w:spacing w:after="0" w:line="240" w:lineRule="auto"/>
              <w:ind w:left="700" w:hanging="700"/>
              <w:rPr>
                <w:lang w:val="en-GB" w:eastAsia="pl-PL"/>
              </w:rPr>
            </w:pPr>
            <w:r w:rsidRPr="003851CB">
              <w:rPr>
                <w:lang w:val="en-GB" w:eastAsia="pl-PL"/>
              </w:rPr>
              <w:t>relating to skills:</w:t>
            </w:r>
          </w:p>
          <w:p w:rsidR="00100B1A" w:rsidRPr="003851CB" w:rsidRDefault="00100B1A" w:rsidP="00DD4E99">
            <w:pPr>
              <w:spacing w:after="0" w:line="240" w:lineRule="auto"/>
              <w:ind w:left="700" w:hanging="700"/>
              <w:rPr>
                <w:lang w:val="en-US" w:eastAsia="pl-PL"/>
              </w:rPr>
            </w:pPr>
            <w:r w:rsidRPr="003851CB">
              <w:rPr>
                <w:lang w:val="en-GB" w:eastAsia="pl-PL"/>
              </w:rPr>
              <w:t>PEK_U01</w:t>
            </w:r>
            <w:r w:rsidR="00DD4E99" w:rsidRPr="003851CB">
              <w:rPr>
                <w:rFonts w:ascii="Arial" w:eastAsiaTheme="minorHAnsi" w:hAnsi="Arial" w:cs="Arial"/>
                <w:sz w:val="18"/>
                <w:szCs w:val="18"/>
                <w:lang w:val="en-US"/>
              </w:rPr>
              <w:t xml:space="preserve"> </w:t>
            </w:r>
            <w:r w:rsidR="00DD4E99" w:rsidRPr="003851CB">
              <w:rPr>
                <w:lang w:val="en-US" w:eastAsia="pl-PL"/>
              </w:rPr>
              <w:t>Student is able to make in a handwritten way, or by using the drawing instruments and computer drawing software (AutoCAD) construction drawing and schematization of technical systems.</w:t>
            </w:r>
          </w:p>
          <w:p w:rsidR="00100B1A" w:rsidRPr="003851CB" w:rsidRDefault="00100B1A" w:rsidP="00551CD3">
            <w:pPr>
              <w:spacing w:after="0" w:line="240" w:lineRule="auto"/>
              <w:ind w:left="700" w:hanging="700"/>
              <w:rPr>
                <w:lang w:val="en-US" w:eastAsia="pl-PL"/>
              </w:rPr>
            </w:pPr>
            <w:r w:rsidRPr="003851CB">
              <w:rPr>
                <w:lang w:val="en-US" w:eastAsia="pl-PL"/>
              </w:rPr>
              <w:t>PEK_U02</w:t>
            </w:r>
            <w:r w:rsidR="00DD4E99" w:rsidRPr="003851CB">
              <w:rPr>
                <w:rFonts w:ascii="Arial" w:eastAsiaTheme="minorHAnsi" w:hAnsi="Arial" w:cs="Arial"/>
                <w:sz w:val="18"/>
                <w:szCs w:val="18"/>
                <w:lang w:val="en-US"/>
              </w:rPr>
              <w:t xml:space="preserve"> </w:t>
            </w:r>
            <w:r w:rsidR="00DD4E99" w:rsidRPr="003851CB">
              <w:rPr>
                <w:lang w:val="en-US" w:eastAsia="pl-PL"/>
              </w:rPr>
              <w:t>The student knows how to read the record of the technical documentation of the machine component and complex technical systems and schematic drawing.</w:t>
            </w:r>
          </w:p>
          <w:p w:rsidR="00DD4E99" w:rsidRPr="003851CB" w:rsidRDefault="00DD4E99" w:rsidP="00DD4E99">
            <w:pPr>
              <w:spacing w:after="0" w:line="240" w:lineRule="auto"/>
              <w:ind w:left="700" w:hanging="700"/>
              <w:rPr>
                <w:lang w:val="en-US" w:eastAsia="pl-PL"/>
              </w:rPr>
            </w:pPr>
            <w:r w:rsidRPr="003851CB">
              <w:rPr>
                <w:lang w:val="en-US" w:eastAsia="pl-PL"/>
              </w:rPr>
              <w:t>PEK_U03</w:t>
            </w:r>
            <w:r w:rsidRPr="003851CB">
              <w:rPr>
                <w:rFonts w:ascii="Arial" w:eastAsiaTheme="minorHAnsi" w:hAnsi="Arial" w:cs="Arial"/>
                <w:sz w:val="18"/>
                <w:szCs w:val="18"/>
                <w:lang w:val="en-US"/>
              </w:rPr>
              <w:t xml:space="preserve"> </w:t>
            </w:r>
            <w:r w:rsidRPr="003851CB">
              <w:rPr>
                <w:lang w:val="en-US" w:eastAsia="pl-PL"/>
              </w:rPr>
              <w:t>Student can identify and record the basic standardized connection of machine parts.</w:t>
            </w:r>
          </w:p>
          <w:p w:rsidR="00100B1A" w:rsidRPr="003851CB" w:rsidRDefault="00100B1A" w:rsidP="00DD4E99">
            <w:pPr>
              <w:spacing w:after="0" w:line="240" w:lineRule="auto"/>
              <w:rPr>
                <w:lang w:val="en-US" w:eastAsia="pl-PL"/>
              </w:rPr>
            </w:pPr>
          </w:p>
          <w:p w:rsidR="00100B1A" w:rsidRPr="003851CB" w:rsidRDefault="00100B1A" w:rsidP="00551CD3">
            <w:pPr>
              <w:spacing w:after="0" w:line="240" w:lineRule="auto"/>
              <w:ind w:left="700" w:hanging="700"/>
              <w:rPr>
                <w:lang w:val="en-US" w:eastAsia="pl-PL"/>
              </w:rPr>
            </w:pPr>
            <w:r w:rsidRPr="003851CB">
              <w:rPr>
                <w:lang w:val="en-US" w:eastAsia="pl-PL"/>
              </w:rPr>
              <w:t>relating to social competences:</w:t>
            </w:r>
          </w:p>
          <w:p w:rsidR="00100B1A" w:rsidRPr="003851CB" w:rsidRDefault="00100B1A" w:rsidP="00DD4E99">
            <w:pPr>
              <w:spacing w:after="0" w:line="240" w:lineRule="auto"/>
              <w:ind w:left="700" w:hanging="700"/>
              <w:rPr>
                <w:lang w:val="en-US" w:eastAsia="pl-PL"/>
              </w:rPr>
            </w:pPr>
            <w:r w:rsidRPr="003851CB">
              <w:rPr>
                <w:lang w:val="en-GB" w:eastAsia="pl-PL"/>
              </w:rPr>
              <w:t>PEK_K01</w:t>
            </w:r>
            <w:r w:rsidR="00DD4E99" w:rsidRPr="003851CB">
              <w:rPr>
                <w:rFonts w:ascii="Arial" w:eastAsiaTheme="minorHAnsi" w:hAnsi="Arial" w:cs="Arial"/>
                <w:sz w:val="18"/>
                <w:szCs w:val="18"/>
                <w:lang w:val="en-US"/>
              </w:rPr>
              <w:t xml:space="preserve"> </w:t>
            </w:r>
            <w:r w:rsidR="00DD4E99" w:rsidRPr="003851CB">
              <w:rPr>
                <w:lang w:val="en-US" w:eastAsia="pl-PL"/>
              </w:rPr>
              <w:t>The student has the ability to critically assess the correctness in drawing the technical documentation of machine component and complex technical systems, and also has a sense of responsibility for own work and willingness to comply with the principles of teamwork and responsibility for jointly implemented tasks.</w:t>
            </w:r>
          </w:p>
          <w:p w:rsidR="00DD4E99" w:rsidRPr="003851CB" w:rsidRDefault="00DD4E99" w:rsidP="00DD4E99">
            <w:pPr>
              <w:spacing w:after="0" w:line="240" w:lineRule="auto"/>
              <w:ind w:left="700" w:hanging="700"/>
              <w:rPr>
                <w:lang w:val="en-US" w:eastAsia="pl-PL"/>
              </w:rPr>
            </w:pPr>
          </w:p>
        </w:tc>
      </w:tr>
    </w:tbl>
    <w:p w:rsidR="00100B1A" w:rsidRPr="003851CB" w:rsidRDefault="00100B1A" w:rsidP="00551CD3">
      <w:pPr>
        <w:spacing w:line="240" w:lineRule="auto"/>
        <w:rPr>
          <w:vanish/>
          <w:lang w:val="en-US" w:eastAsia="pl-PL"/>
        </w:rPr>
      </w:pPr>
      <w:bookmarkStart w:id="5" w:name="table06"/>
      <w:bookmarkEnd w:id="5"/>
    </w:p>
    <w:tbl>
      <w:tblPr>
        <w:tblW w:w="9225" w:type="dxa"/>
        <w:tblCellMar>
          <w:top w:w="15" w:type="dxa"/>
          <w:left w:w="15" w:type="dxa"/>
          <w:bottom w:w="15" w:type="dxa"/>
          <w:right w:w="15" w:type="dxa"/>
        </w:tblCellMar>
        <w:tblLook w:val="00A0" w:firstRow="1" w:lastRow="0" w:firstColumn="1" w:lastColumn="0" w:noHBand="0" w:noVBand="0"/>
      </w:tblPr>
      <w:tblGrid>
        <w:gridCol w:w="757"/>
        <w:gridCol w:w="6775"/>
        <w:gridCol w:w="1693"/>
      </w:tblGrid>
      <w:tr w:rsidR="00100B1A" w:rsidRPr="003851CB" w:rsidTr="00765EDF">
        <w:trPr>
          <w:trHeight w:val="240"/>
        </w:trPr>
        <w:tc>
          <w:tcPr>
            <w:tcW w:w="0" w:type="auto"/>
            <w:gridSpan w:val="3"/>
            <w:tcBorders>
              <w:top w:val="single" w:sz="8" w:space="0" w:color="000000"/>
              <w:left w:val="single" w:sz="8" w:space="0" w:color="000000"/>
              <w:bottom w:val="single" w:sz="8" w:space="0" w:color="000000"/>
              <w:right w:val="single" w:sz="8" w:space="0" w:color="000000"/>
            </w:tcBorders>
            <w:vAlign w:val="center"/>
          </w:tcPr>
          <w:p w:rsidR="00100B1A" w:rsidRPr="003851CB" w:rsidRDefault="00100B1A" w:rsidP="00551CD3">
            <w:pPr>
              <w:spacing w:before="60" w:after="20" w:line="240" w:lineRule="auto"/>
              <w:jc w:val="center"/>
              <w:rPr>
                <w:sz w:val="22"/>
                <w:szCs w:val="22"/>
                <w:lang w:eastAsia="pl-PL"/>
              </w:rPr>
            </w:pPr>
            <w:r w:rsidRPr="003851CB">
              <w:rPr>
                <w:b/>
                <w:bCs/>
                <w:sz w:val="22"/>
                <w:szCs w:val="22"/>
                <w:lang w:eastAsia="pl-PL"/>
              </w:rPr>
              <w:t>PROGRAMME CONTENT</w:t>
            </w:r>
          </w:p>
        </w:tc>
      </w:tr>
      <w:tr w:rsidR="00100B1A" w:rsidRPr="003851CB" w:rsidTr="00765EDF">
        <w:trPr>
          <w:trHeight w:val="15"/>
        </w:trPr>
        <w:tc>
          <w:tcPr>
            <w:tcW w:w="7532" w:type="dxa"/>
            <w:gridSpan w:val="2"/>
            <w:tcBorders>
              <w:top w:val="single" w:sz="8" w:space="0" w:color="000000"/>
              <w:left w:val="single" w:sz="8" w:space="0" w:color="000000"/>
              <w:bottom w:val="single" w:sz="8" w:space="0" w:color="000000"/>
              <w:right w:val="nil"/>
            </w:tcBorders>
            <w:vAlign w:val="center"/>
          </w:tcPr>
          <w:p w:rsidR="00100B1A" w:rsidRPr="003851CB" w:rsidRDefault="008932F8" w:rsidP="00551CD3">
            <w:pPr>
              <w:spacing w:before="60" w:after="20" w:line="15" w:lineRule="atLeast"/>
              <w:ind w:left="720" w:hanging="720"/>
              <w:jc w:val="center"/>
              <w:outlineLvl w:val="2"/>
              <w:rPr>
                <w:b/>
                <w:bCs/>
                <w:sz w:val="22"/>
                <w:szCs w:val="22"/>
                <w:lang w:eastAsia="pl-PL"/>
              </w:rPr>
            </w:pPr>
            <w:r w:rsidRPr="003851CB">
              <w:rPr>
                <w:rFonts w:eastAsia="Times New Roman"/>
                <w:b/>
                <w:bCs/>
                <w:sz w:val="22"/>
                <w:szCs w:val="22"/>
                <w:lang w:eastAsia="pl-PL"/>
              </w:rPr>
              <w:t>Lectures</w:t>
            </w:r>
          </w:p>
        </w:tc>
        <w:tc>
          <w:tcPr>
            <w:tcW w:w="1693" w:type="dxa"/>
            <w:tcBorders>
              <w:top w:val="single" w:sz="8" w:space="0" w:color="000000"/>
              <w:left w:val="single" w:sz="8" w:space="0" w:color="000000"/>
              <w:bottom w:val="single" w:sz="8" w:space="0" w:color="000000"/>
              <w:right w:val="single" w:sz="8" w:space="0" w:color="000000"/>
            </w:tcBorders>
            <w:vAlign w:val="center"/>
          </w:tcPr>
          <w:p w:rsidR="00100B1A" w:rsidRPr="003851CB" w:rsidRDefault="00100B1A" w:rsidP="00551CD3">
            <w:pPr>
              <w:spacing w:before="60" w:after="20" w:line="15" w:lineRule="atLeast"/>
              <w:ind w:left="1000" w:hanging="1000"/>
              <w:jc w:val="center"/>
              <w:outlineLvl w:val="4"/>
              <w:rPr>
                <w:b/>
                <w:bCs/>
                <w:sz w:val="22"/>
                <w:szCs w:val="22"/>
                <w:lang w:eastAsia="pl-PL"/>
              </w:rPr>
            </w:pPr>
            <w:r w:rsidRPr="003851CB">
              <w:rPr>
                <w:b/>
                <w:bCs/>
                <w:sz w:val="22"/>
                <w:szCs w:val="22"/>
                <w:lang w:val="en-GB" w:eastAsia="pl-PL"/>
              </w:rPr>
              <w:t>Number</w:t>
            </w:r>
            <w:r w:rsidRPr="003851CB">
              <w:rPr>
                <w:b/>
                <w:bCs/>
                <w:sz w:val="22"/>
                <w:szCs w:val="22"/>
                <w:lang w:eastAsia="pl-PL"/>
              </w:rPr>
              <w:t xml:space="preserve"> of </w:t>
            </w:r>
            <w:r w:rsidRPr="003851CB">
              <w:rPr>
                <w:b/>
                <w:bCs/>
                <w:sz w:val="22"/>
                <w:szCs w:val="22"/>
                <w:lang w:val="en-GB" w:eastAsia="pl-PL"/>
              </w:rPr>
              <w:t>hours</w:t>
            </w:r>
          </w:p>
        </w:tc>
      </w:tr>
      <w:tr w:rsidR="00100B1A" w:rsidRPr="003851CB" w:rsidTr="00765EDF">
        <w:trPr>
          <w:trHeight w:val="15"/>
        </w:trPr>
        <w:tc>
          <w:tcPr>
            <w:tcW w:w="757" w:type="dxa"/>
            <w:tcBorders>
              <w:top w:val="single" w:sz="8" w:space="0" w:color="000000"/>
              <w:left w:val="single" w:sz="8" w:space="0" w:color="000000"/>
              <w:bottom w:val="single" w:sz="8" w:space="0" w:color="000000"/>
              <w:right w:val="nil"/>
            </w:tcBorders>
            <w:vAlign w:val="center"/>
          </w:tcPr>
          <w:p w:rsidR="00100B1A" w:rsidRPr="003851CB" w:rsidRDefault="002364FC" w:rsidP="00AA13D5">
            <w:pPr>
              <w:spacing w:before="20" w:after="20" w:line="15" w:lineRule="atLeast"/>
              <w:rPr>
                <w:sz w:val="22"/>
                <w:szCs w:val="22"/>
                <w:lang w:eastAsia="pl-PL"/>
              </w:rPr>
            </w:pPr>
            <w:r w:rsidRPr="003851CB">
              <w:rPr>
                <w:sz w:val="22"/>
                <w:szCs w:val="22"/>
                <w:lang w:eastAsia="pl-PL"/>
              </w:rPr>
              <w:t>Lec</w:t>
            </w:r>
            <w:r w:rsidR="00AC6E75" w:rsidRPr="003851CB">
              <w:rPr>
                <w:sz w:val="22"/>
                <w:szCs w:val="22"/>
                <w:lang w:eastAsia="pl-PL"/>
              </w:rPr>
              <w:t xml:space="preserve"> </w:t>
            </w:r>
            <w:r w:rsidR="00100B1A" w:rsidRPr="003851CB">
              <w:rPr>
                <w:sz w:val="22"/>
                <w:szCs w:val="22"/>
                <w:lang w:eastAsia="pl-PL"/>
              </w:rPr>
              <w:t>1</w:t>
            </w:r>
          </w:p>
        </w:tc>
        <w:tc>
          <w:tcPr>
            <w:tcW w:w="6775" w:type="dxa"/>
            <w:tcBorders>
              <w:top w:val="single" w:sz="8" w:space="0" w:color="000000"/>
              <w:left w:val="single" w:sz="8" w:space="0" w:color="000000"/>
              <w:bottom w:val="single" w:sz="8" w:space="0" w:color="000000"/>
              <w:right w:val="nil"/>
            </w:tcBorders>
            <w:vAlign w:val="center"/>
          </w:tcPr>
          <w:p w:rsidR="00100B1A" w:rsidRPr="003851CB" w:rsidRDefault="004072AB" w:rsidP="00551CD3">
            <w:pPr>
              <w:spacing w:after="0" w:line="240" w:lineRule="auto"/>
              <w:rPr>
                <w:sz w:val="22"/>
                <w:szCs w:val="22"/>
                <w:lang w:val="en-GB" w:eastAsia="pl-PL"/>
              </w:rPr>
            </w:pPr>
            <w:r w:rsidRPr="003851CB">
              <w:rPr>
                <w:sz w:val="22"/>
                <w:szCs w:val="22"/>
                <w:lang w:val="en-GB" w:eastAsia="pl-PL"/>
              </w:rPr>
              <w:t>The importance of the engineering drawing. Rules for structure drawings. Rectangular and axonometric projections.</w:t>
            </w:r>
          </w:p>
        </w:tc>
        <w:tc>
          <w:tcPr>
            <w:tcW w:w="1693" w:type="dxa"/>
            <w:tcBorders>
              <w:top w:val="single" w:sz="8" w:space="0" w:color="000000"/>
              <w:left w:val="single" w:sz="8" w:space="0" w:color="000000"/>
              <w:bottom w:val="single" w:sz="8" w:space="0" w:color="000000"/>
              <w:right w:val="single" w:sz="8" w:space="0" w:color="000000"/>
            </w:tcBorders>
            <w:vAlign w:val="center"/>
          </w:tcPr>
          <w:p w:rsidR="00100B1A" w:rsidRPr="003851CB" w:rsidRDefault="007B35C5" w:rsidP="0010220F">
            <w:pPr>
              <w:spacing w:after="0" w:line="240" w:lineRule="auto"/>
              <w:jc w:val="center"/>
              <w:rPr>
                <w:sz w:val="22"/>
                <w:szCs w:val="22"/>
                <w:lang w:eastAsia="pl-PL"/>
              </w:rPr>
            </w:pPr>
            <w:r w:rsidRPr="003851CB">
              <w:rPr>
                <w:sz w:val="22"/>
                <w:szCs w:val="22"/>
                <w:lang w:eastAsia="pl-PL"/>
              </w:rPr>
              <w:t>2</w:t>
            </w:r>
          </w:p>
        </w:tc>
      </w:tr>
      <w:tr w:rsidR="00100B1A" w:rsidRPr="003851CB" w:rsidTr="00765EDF">
        <w:trPr>
          <w:trHeight w:val="15"/>
        </w:trPr>
        <w:tc>
          <w:tcPr>
            <w:tcW w:w="757" w:type="dxa"/>
            <w:tcBorders>
              <w:top w:val="single" w:sz="8" w:space="0" w:color="000000"/>
              <w:left w:val="single" w:sz="8" w:space="0" w:color="000000"/>
              <w:bottom w:val="single" w:sz="8" w:space="0" w:color="000000"/>
              <w:right w:val="nil"/>
            </w:tcBorders>
            <w:vAlign w:val="center"/>
          </w:tcPr>
          <w:p w:rsidR="00100B1A" w:rsidRPr="003851CB" w:rsidRDefault="002364FC" w:rsidP="00AA13D5">
            <w:pPr>
              <w:spacing w:before="20" w:after="20" w:line="15" w:lineRule="atLeast"/>
              <w:rPr>
                <w:sz w:val="22"/>
                <w:szCs w:val="22"/>
                <w:lang w:eastAsia="pl-PL"/>
              </w:rPr>
            </w:pPr>
            <w:r w:rsidRPr="003851CB">
              <w:rPr>
                <w:sz w:val="22"/>
                <w:szCs w:val="22"/>
                <w:lang w:eastAsia="pl-PL"/>
              </w:rPr>
              <w:t xml:space="preserve">Lec </w:t>
            </w:r>
            <w:r w:rsidR="00100B1A" w:rsidRPr="003851CB">
              <w:rPr>
                <w:sz w:val="22"/>
                <w:szCs w:val="22"/>
                <w:lang w:eastAsia="pl-PL"/>
              </w:rPr>
              <w:t>2</w:t>
            </w:r>
          </w:p>
        </w:tc>
        <w:tc>
          <w:tcPr>
            <w:tcW w:w="6775" w:type="dxa"/>
            <w:tcBorders>
              <w:top w:val="single" w:sz="8" w:space="0" w:color="000000"/>
              <w:left w:val="single" w:sz="8" w:space="0" w:color="000000"/>
              <w:bottom w:val="single" w:sz="8" w:space="0" w:color="000000"/>
              <w:right w:val="nil"/>
            </w:tcBorders>
            <w:vAlign w:val="center"/>
          </w:tcPr>
          <w:p w:rsidR="00100B1A" w:rsidRPr="003851CB" w:rsidRDefault="004072AB" w:rsidP="00551CD3">
            <w:pPr>
              <w:spacing w:after="0" w:line="240" w:lineRule="auto"/>
              <w:rPr>
                <w:sz w:val="22"/>
                <w:szCs w:val="22"/>
                <w:lang w:val="en-GB" w:eastAsia="pl-PL"/>
              </w:rPr>
            </w:pPr>
            <w:r w:rsidRPr="003851CB">
              <w:rPr>
                <w:sz w:val="22"/>
                <w:szCs w:val="22"/>
                <w:lang w:val="en-GB" w:eastAsia="pl-PL"/>
              </w:rPr>
              <w:t>The views, sections and lays in the engineering drawing.</w:t>
            </w:r>
          </w:p>
        </w:tc>
        <w:tc>
          <w:tcPr>
            <w:tcW w:w="1693" w:type="dxa"/>
            <w:tcBorders>
              <w:top w:val="single" w:sz="8" w:space="0" w:color="000000"/>
              <w:left w:val="single" w:sz="8" w:space="0" w:color="000000"/>
              <w:bottom w:val="single" w:sz="8" w:space="0" w:color="000000"/>
              <w:right w:val="single" w:sz="8" w:space="0" w:color="000000"/>
            </w:tcBorders>
            <w:vAlign w:val="center"/>
          </w:tcPr>
          <w:p w:rsidR="00100B1A" w:rsidRPr="003851CB" w:rsidRDefault="007B35C5" w:rsidP="0010220F">
            <w:pPr>
              <w:spacing w:after="0" w:line="240" w:lineRule="auto"/>
              <w:jc w:val="center"/>
              <w:rPr>
                <w:sz w:val="22"/>
                <w:szCs w:val="22"/>
                <w:lang w:eastAsia="pl-PL"/>
              </w:rPr>
            </w:pPr>
            <w:r w:rsidRPr="003851CB">
              <w:rPr>
                <w:sz w:val="22"/>
                <w:szCs w:val="22"/>
                <w:lang w:eastAsia="pl-PL"/>
              </w:rPr>
              <w:t>2</w:t>
            </w:r>
          </w:p>
        </w:tc>
      </w:tr>
      <w:tr w:rsidR="00100B1A" w:rsidRPr="003851CB" w:rsidTr="00765EDF">
        <w:trPr>
          <w:trHeight w:val="15"/>
        </w:trPr>
        <w:tc>
          <w:tcPr>
            <w:tcW w:w="757" w:type="dxa"/>
            <w:tcBorders>
              <w:top w:val="single" w:sz="8" w:space="0" w:color="000000"/>
              <w:left w:val="single" w:sz="8" w:space="0" w:color="000000"/>
              <w:bottom w:val="single" w:sz="8" w:space="0" w:color="000000"/>
              <w:right w:val="nil"/>
            </w:tcBorders>
            <w:vAlign w:val="center"/>
          </w:tcPr>
          <w:p w:rsidR="00100B1A" w:rsidRPr="003851CB" w:rsidRDefault="00100B1A" w:rsidP="00AA13D5">
            <w:pPr>
              <w:spacing w:before="20" w:after="20" w:line="15" w:lineRule="atLeast"/>
              <w:rPr>
                <w:sz w:val="22"/>
                <w:szCs w:val="22"/>
                <w:lang w:eastAsia="pl-PL"/>
              </w:rPr>
            </w:pPr>
            <w:r w:rsidRPr="003851CB">
              <w:rPr>
                <w:sz w:val="22"/>
                <w:szCs w:val="22"/>
                <w:lang w:eastAsia="pl-PL"/>
              </w:rPr>
              <w:t>Lec 3</w:t>
            </w:r>
          </w:p>
        </w:tc>
        <w:tc>
          <w:tcPr>
            <w:tcW w:w="6775" w:type="dxa"/>
            <w:tcBorders>
              <w:top w:val="single" w:sz="8" w:space="0" w:color="000000"/>
              <w:left w:val="single" w:sz="8" w:space="0" w:color="000000"/>
              <w:bottom w:val="single" w:sz="8" w:space="0" w:color="000000"/>
              <w:right w:val="nil"/>
            </w:tcBorders>
            <w:vAlign w:val="center"/>
          </w:tcPr>
          <w:p w:rsidR="00100B1A" w:rsidRPr="003851CB" w:rsidRDefault="004072AB" w:rsidP="00551CD3">
            <w:pPr>
              <w:spacing w:after="0" w:line="240" w:lineRule="auto"/>
              <w:rPr>
                <w:sz w:val="22"/>
                <w:szCs w:val="22"/>
                <w:lang w:val="en-GB" w:eastAsia="pl-PL"/>
              </w:rPr>
            </w:pPr>
            <w:r w:rsidRPr="003851CB">
              <w:rPr>
                <w:sz w:val="22"/>
                <w:szCs w:val="22"/>
                <w:lang w:val="en-GB" w:eastAsia="pl-PL"/>
              </w:rPr>
              <w:t>Principles of dimensioning in the engineering drawing.</w:t>
            </w:r>
          </w:p>
        </w:tc>
        <w:tc>
          <w:tcPr>
            <w:tcW w:w="1693" w:type="dxa"/>
            <w:tcBorders>
              <w:top w:val="single" w:sz="8" w:space="0" w:color="000000"/>
              <w:left w:val="single" w:sz="8" w:space="0" w:color="000000"/>
              <w:bottom w:val="single" w:sz="8" w:space="0" w:color="000000"/>
              <w:right w:val="single" w:sz="8" w:space="0" w:color="000000"/>
            </w:tcBorders>
            <w:vAlign w:val="center"/>
          </w:tcPr>
          <w:p w:rsidR="00100B1A" w:rsidRPr="003851CB" w:rsidRDefault="007B35C5" w:rsidP="0010220F">
            <w:pPr>
              <w:spacing w:after="0" w:line="240" w:lineRule="auto"/>
              <w:jc w:val="center"/>
              <w:rPr>
                <w:sz w:val="22"/>
                <w:szCs w:val="22"/>
                <w:lang w:eastAsia="pl-PL"/>
              </w:rPr>
            </w:pPr>
            <w:r w:rsidRPr="003851CB">
              <w:rPr>
                <w:sz w:val="22"/>
                <w:szCs w:val="22"/>
                <w:lang w:eastAsia="pl-PL"/>
              </w:rPr>
              <w:t>2</w:t>
            </w:r>
          </w:p>
        </w:tc>
      </w:tr>
      <w:tr w:rsidR="00100B1A" w:rsidRPr="003851CB" w:rsidTr="00765EDF">
        <w:trPr>
          <w:trHeight w:val="15"/>
        </w:trPr>
        <w:tc>
          <w:tcPr>
            <w:tcW w:w="757" w:type="dxa"/>
            <w:tcBorders>
              <w:top w:val="single" w:sz="8" w:space="0" w:color="000000"/>
              <w:left w:val="single" w:sz="8" w:space="0" w:color="000000"/>
              <w:bottom w:val="single" w:sz="8" w:space="0" w:color="000000"/>
              <w:right w:val="nil"/>
            </w:tcBorders>
            <w:vAlign w:val="center"/>
          </w:tcPr>
          <w:p w:rsidR="00100B1A" w:rsidRPr="003851CB" w:rsidRDefault="00100B1A" w:rsidP="00AA13D5">
            <w:pPr>
              <w:spacing w:before="20" w:after="20" w:line="15" w:lineRule="atLeast"/>
              <w:rPr>
                <w:sz w:val="22"/>
                <w:szCs w:val="22"/>
                <w:lang w:eastAsia="pl-PL"/>
              </w:rPr>
            </w:pPr>
            <w:r w:rsidRPr="003851CB">
              <w:rPr>
                <w:sz w:val="22"/>
                <w:szCs w:val="22"/>
                <w:lang w:eastAsia="pl-PL"/>
              </w:rPr>
              <w:t>Lec 4</w:t>
            </w:r>
          </w:p>
        </w:tc>
        <w:tc>
          <w:tcPr>
            <w:tcW w:w="6775" w:type="dxa"/>
            <w:tcBorders>
              <w:top w:val="single" w:sz="8" w:space="0" w:color="000000"/>
              <w:left w:val="single" w:sz="8" w:space="0" w:color="000000"/>
              <w:bottom w:val="single" w:sz="8" w:space="0" w:color="000000"/>
              <w:right w:val="nil"/>
            </w:tcBorders>
            <w:vAlign w:val="center"/>
          </w:tcPr>
          <w:p w:rsidR="00100B1A" w:rsidRPr="003851CB" w:rsidRDefault="004072AB" w:rsidP="00551CD3">
            <w:pPr>
              <w:spacing w:after="0" w:line="240" w:lineRule="auto"/>
              <w:rPr>
                <w:sz w:val="22"/>
                <w:szCs w:val="22"/>
                <w:lang w:val="en-GB" w:eastAsia="pl-PL"/>
              </w:rPr>
            </w:pPr>
            <w:r w:rsidRPr="003851CB">
              <w:rPr>
                <w:sz w:val="22"/>
                <w:szCs w:val="22"/>
                <w:lang w:val="en-GB" w:eastAsia="pl-PL"/>
              </w:rPr>
              <w:t>Tolerances, fits and surface roughness of machine parts.</w:t>
            </w:r>
          </w:p>
        </w:tc>
        <w:tc>
          <w:tcPr>
            <w:tcW w:w="1693" w:type="dxa"/>
            <w:tcBorders>
              <w:top w:val="single" w:sz="8" w:space="0" w:color="000000"/>
              <w:left w:val="single" w:sz="8" w:space="0" w:color="000000"/>
              <w:bottom w:val="single" w:sz="8" w:space="0" w:color="000000"/>
              <w:right w:val="single" w:sz="8" w:space="0" w:color="000000"/>
            </w:tcBorders>
            <w:vAlign w:val="center"/>
          </w:tcPr>
          <w:p w:rsidR="00100B1A" w:rsidRPr="003851CB" w:rsidRDefault="007B35C5" w:rsidP="0010220F">
            <w:pPr>
              <w:spacing w:after="0" w:line="240" w:lineRule="auto"/>
              <w:jc w:val="center"/>
              <w:rPr>
                <w:sz w:val="22"/>
                <w:szCs w:val="22"/>
                <w:lang w:eastAsia="pl-PL"/>
              </w:rPr>
            </w:pPr>
            <w:r w:rsidRPr="003851CB">
              <w:rPr>
                <w:sz w:val="22"/>
                <w:szCs w:val="22"/>
                <w:lang w:eastAsia="pl-PL"/>
              </w:rPr>
              <w:t>2</w:t>
            </w:r>
          </w:p>
        </w:tc>
      </w:tr>
      <w:tr w:rsidR="00100B1A" w:rsidRPr="003851CB" w:rsidTr="00765EDF">
        <w:trPr>
          <w:trHeight w:val="15"/>
        </w:trPr>
        <w:tc>
          <w:tcPr>
            <w:tcW w:w="757" w:type="dxa"/>
            <w:tcBorders>
              <w:top w:val="single" w:sz="8" w:space="0" w:color="000000"/>
              <w:left w:val="single" w:sz="8" w:space="0" w:color="000000"/>
              <w:bottom w:val="single" w:sz="8" w:space="0" w:color="000000"/>
              <w:right w:val="nil"/>
            </w:tcBorders>
            <w:vAlign w:val="center"/>
          </w:tcPr>
          <w:p w:rsidR="00100B1A" w:rsidRPr="003851CB" w:rsidRDefault="00100B1A" w:rsidP="00AA13D5">
            <w:pPr>
              <w:spacing w:before="20" w:after="20" w:line="15" w:lineRule="atLeast"/>
              <w:rPr>
                <w:sz w:val="22"/>
                <w:szCs w:val="22"/>
                <w:lang w:eastAsia="pl-PL"/>
              </w:rPr>
            </w:pPr>
            <w:r w:rsidRPr="003851CB">
              <w:rPr>
                <w:sz w:val="22"/>
                <w:szCs w:val="22"/>
                <w:lang w:eastAsia="pl-PL"/>
              </w:rPr>
              <w:t>Lec 5</w:t>
            </w:r>
          </w:p>
        </w:tc>
        <w:tc>
          <w:tcPr>
            <w:tcW w:w="6775" w:type="dxa"/>
            <w:tcBorders>
              <w:top w:val="single" w:sz="8" w:space="0" w:color="000000"/>
              <w:left w:val="single" w:sz="8" w:space="0" w:color="000000"/>
              <w:bottom w:val="single" w:sz="8" w:space="0" w:color="000000"/>
              <w:right w:val="nil"/>
            </w:tcBorders>
            <w:vAlign w:val="center"/>
          </w:tcPr>
          <w:p w:rsidR="00100B1A" w:rsidRPr="003851CB" w:rsidRDefault="004072AB" w:rsidP="00551CD3">
            <w:pPr>
              <w:spacing w:after="0" w:line="240" w:lineRule="auto"/>
              <w:rPr>
                <w:sz w:val="22"/>
                <w:szCs w:val="22"/>
                <w:lang w:val="en-GB" w:eastAsia="pl-PL"/>
              </w:rPr>
            </w:pPr>
            <w:r w:rsidRPr="003851CB">
              <w:rPr>
                <w:sz w:val="22"/>
                <w:szCs w:val="22"/>
                <w:lang w:val="en-GB" w:eastAsia="pl-PL"/>
              </w:rPr>
              <w:t>Drawing of joints of machine elements - rules for drawing.</w:t>
            </w:r>
          </w:p>
        </w:tc>
        <w:tc>
          <w:tcPr>
            <w:tcW w:w="1693" w:type="dxa"/>
            <w:tcBorders>
              <w:top w:val="single" w:sz="8" w:space="0" w:color="000000"/>
              <w:left w:val="single" w:sz="8" w:space="0" w:color="000000"/>
              <w:bottom w:val="single" w:sz="8" w:space="0" w:color="000000"/>
              <w:right w:val="single" w:sz="8" w:space="0" w:color="000000"/>
            </w:tcBorders>
            <w:vAlign w:val="center"/>
          </w:tcPr>
          <w:p w:rsidR="00100B1A" w:rsidRPr="003851CB" w:rsidRDefault="007B35C5" w:rsidP="0010220F">
            <w:pPr>
              <w:spacing w:after="0" w:line="240" w:lineRule="auto"/>
              <w:jc w:val="center"/>
              <w:rPr>
                <w:sz w:val="22"/>
                <w:szCs w:val="22"/>
                <w:lang w:eastAsia="pl-PL"/>
              </w:rPr>
            </w:pPr>
            <w:r w:rsidRPr="003851CB">
              <w:rPr>
                <w:sz w:val="22"/>
                <w:szCs w:val="22"/>
                <w:lang w:eastAsia="pl-PL"/>
              </w:rPr>
              <w:t>2</w:t>
            </w:r>
          </w:p>
        </w:tc>
      </w:tr>
      <w:tr w:rsidR="00100B1A" w:rsidRPr="003851CB" w:rsidTr="00765EDF">
        <w:trPr>
          <w:trHeight w:val="15"/>
        </w:trPr>
        <w:tc>
          <w:tcPr>
            <w:tcW w:w="757" w:type="dxa"/>
            <w:tcBorders>
              <w:top w:val="single" w:sz="8" w:space="0" w:color="000000"/>
              <w:left w:val="single" w:sz="8" w:space="0" w:color="000000"/>
              <w:bottom w:val="single" w:sz="8" w:space="0" w:color="000000"/>
              <w:right w:val="nil"/>
            </w:tcBorders>
            <w:vAlign w:val="center"/>
          </w:tcPr>
          <w:p w:rsidR="00100B1A" w:rsidRPr="003851CB" w:rsidRDefault="007B35C5" w:rsidP="00AA13D5">
            <w:pPr>
              <w:spacing w:before="20" w:after="20" w:line="15" w:lineRule="atLeast"/>
              <w:rPr>
                <w:sz w:val="22"/>
                <w:szCs w:val="22"/>
                <w:lang w:eastAsia="pl-PL"/>
              </w:rPr>
            </w:pPr>
            <w:r w:rsidRPr="003851CB">
              <w:rPr>
                <w:sz w:val="22"/>
                <w:szCs w:val="22"/>
                <w:lang w:eastAsia="pl-PL"/>
              </w:rPr>
              <w:t>Lec 6</w:t>
            </w:r>
          </w:p>
        </w:tc>
        <w:tc>
          <w:tcPr>
            <w:tcW w:w="6775" w:type="dxa"/>
            <w:tcBorders>
              <w:top w:val="single" w:sz="8" w:space="0" w:color="000000"/>
              <w:left w:val="single" w:sz="8" w:space="0" w:color="000000"/>
              <w:bottom w:val="single" w:sz="8" w:space="0" w:color="000000"/>
              <w:right w:val="nil"/>
            </w:tcBorders>
            <w:vAlign w:val="center"/>
          </w:tcPr>
          <w:p w:rsidR="00100B1A" w:rsidRPr="003851CB" w:rsidRDefault="004072AB" w:rsidP="00551CD3">
            <w:pPr>
              <w:spacing w:after="0" w:line="240" w:lineRule="auto"/>
              <w:rPr>
                <w:sz w:val="22"/>
                <w:szCs w:val="22"/>
                <w:lang w:val="en-GB" w:eastAsia="pl-PL"/>
              </w:rPr>
            </w:pPr>
            <w:r w:rsidRPr="003851CB">
              <w:rPr>
                <w:sz w:val="22"/>
                <w:szCs w:val="22"/>
                <w:lang w:val="en-GB" w:eastAsia="pl-PL"/>
              </w:rPr>
              <w:t>Types of drawings in the engineering drawing. Saving complex systems. Rules of schematization.</w:t>
            </w:r>
          </w:p>
        </w:tc>
        <w:tc>
          <w:tcPr>
            <w:tcW w:w="1693" w:type="dxa"/>
            <w:tcBorders>
              <w:top w:val="single" w:sz="8" w:space="0" w:color="000000"/>
              <w:left w:val="single" w:sz="8" w:space="0" w:color="000000"/>
              <w:bottom w:val="single" w:sz="8" w:space="0" w:color="000000"/>
              <w:right w:val="single" w:sz="8" w:space="0" w:color="000000"/>
            </w:tcBorders>
            <w:vAlign w:val="center"/>
          </w:tcPr>
          <w:p w:rsidR="00100B1A" w:rsidRPr="003851CB" w:rsidRDefault="007B35C5" w:rsidP="0010220F">
            <w:pPr>
              <w:spacing w:after="0" w:line="240" w:lineRule="auto"/>
              <w:jc w:val="center"/>
              <w:rPr>
                <w:sz w:val="22"/>
                <w:szCs w:val="22"/>
                <w:lang w:eastAsia="pl-PL"/>
              </w:rPr>
            </w:pPr>
            <w:r w:rsidRPr="003851CB">
              <w:rPr>
                <w:sz w:val="22"/>
                <w:szCs w:val="22"/>
                <w:lang w:eastAsia="pl-PL"/>
              </w:rPr>
              <w:t>2</w:t>
            </w:r>
          </w:p>
        </w:tc>
      </w:tr>
      <w:tr w:rsidR="007B35C5" w:rsidRPr="003851CB" w:rsidTr="00765EDF">
        <w:trPr>
          <w:trHeight w:val="15"/>
        </w:trPr>
        <w:tc>
          <w:tcPr>
            <w:tcW w:w="757" w:type="dxa"/>
            <w:tcBorders>
              <w:top w:val="single" w:sz="8" w:space="0" w:color="000000"/>
              <w:left w:val="single" w:sz="8" w:space="0" w:color="000000"/>
              <w:bottom w:val="single" w:sz="8" w:space="0" w:color="000000"/>
              <w:right w:val="nil"/>
            </w:tcBorders>
            <w:vAlign w:val="center"/>
          </w:tcPr>
          <w:p w:rsidR="007B35C5" w:rsidRPr="003851CB" w:rsidRDefault="007B35C5" w:rsidP="00AA13D5">
            <w:pPr>
              <w:spacing w:before="20" w:after="20" w:line="15" w:lineRule="atLeast"/>
              <w:rPr>
                <w:sz w:val="22"/>
                <w:szCs w:val="22"/>
                <w:lang w:eastAsia="pl-PL"/>
              </w:rPr>
            </w:pPr>
            <w:r w:rsidRPr="003851CB">
              <w:rPr>
                <w:sz w:val="22"/>
                <w:szCs w:val="22"/>
                <w:lang w:eastAsia="pl-PL"/>
              </w:rPr>
              <w:t>Lec 7</w:t>
            </w:r>
          </w:p>
        </w:tc>
        <w:tc>
          <w:tcPr>
            <w:tcW w:w="6775" w:type="dxa"/>
            <w:tcBorders>
              <w:top w:val="single" w:sz="8" w:space="0" w:color="000000"/>
              <w:left w:val="single" w:sz="8" w:space="0" w:color="000000"/>
              <w:bottom w:val="single" w:sz="8" w:space="0" w:color="000000"/>
              <w:right w:val="nil"/>
            </w:tcBorders>
            <w:vAlign w:val="center"/>
          </w:tcPr>
          <w:p w:rsidR="007B35C5" w:rsidRPr="003851CB" w:rsidRDefault="004072AB" w:rsidP="00551CD3">
            <w:pPr>
              <w:spacing w:after="0" w:line="240" w:lineRule="auto"/>
              <w:rPr>
                <w:sz w:val="22"/>
                <w:szCs w:val="22"/>
                <w:lang w:val="en-GB" w:eastAsia="pl-PL"/>
              </w:rPr>
            </w:pPr>
            <w:r w:rsidRPr="003851CB">
              <w:rPr>
                <w:sz w:val="22"/>
                <w:szCs w:val="22"/>
                <w:lang w:val="en-GB" w:eastAsia="pl-PL"/>
              </w:rPr>
              <w:t>Drawing of standard machine elements.</w:t>
            </w:r>
          </w:p>
        </w:tc>
        <w:tc>
          <w:tcPr>
            <w:tcW w:w="1693" w:type="dxa"/>
            <w:tcBorders>
              <w:top w:val="single" w:sz="8" w:space="0" w:color="000000"/>
              <w:left w:val="single" w:sz="8" w:space="0" w:color="000000"/>
              <w:bottom w:val="single" w:sz="8" w:space="0" w:color="000000"/>
              <w:right w:val="single" w:sz="8" w:space="0" w:color="000000"/>
            </w:tcBorders>
            <w:vAlign w:val="center"/>
          </w:tcPr>
          <w:p w:rsidR="007B35C5" w:rsidRPr="003851CB" w:rsidRDefault="007B35C5" w:rsidP="0010220F">
            <w:pPr>
              <w:spacing w:after="0" w:line="240" w:lineRule="auto"/>
              <w:jc w:val="center"/>
              <w:rPr>
                <w:sz w:val="22"/>
                <w:szCs w:val="22"/>
                <w:lang w:eastAsia="pl-PL"/>
              </w:rPr>
            </w:pPr>
            <w:r w:rsidRPr="003851CB">
              <w:rPr>
                <w:sz w:val="22"/>
                <w:szCs w:val="22"/>
                <w:lang w:eastAsia="pl-PL"/>
              </w:rPr>
              <w:t>2</w:t>
            </w:r>
          </w:p>
        </w:tc>
      </w:tr>
      <w:tr w:rsidR="007B35C5" w:rsidRPr="003851CB" w:rsidTr="00765EDF">
        <w:trPr>
          <w:trHeight w:val="15"/>
        </w:trPr>
        <w:tc>
          <w:tcPr>
            <w:tcW w:w="757" w:type="dxa"/>
            <w:tcBorders>
              <w:top w:val="single" w:sz="8" w:space="0" w:color="000000"/>
              <w:left w:val="single" w:sz="8" w:space="0" w:color="000000"/>
              <w:bottom w:val="single" w:sz="8" w:space="0" w:color="000000"/>
              <w:right w:val="nil"/>
            </w:tcBorders>
            <w:vAlign w:val="center"/>
          </w:tcPr>
          <w:p w:rsidR="007B35C5" w:rsidRPr="003851CB" w:rsidRDefault="007B35C5" w:rsidP="00AA13D5">
            <w:pPr>
              <w:spacing w:before="20" w:after="20" w:line="15" w:lineRule="atLeast"/>
              <w:rPr>
                <w:sz w:val="22"/>
                <w:szCs w:val="22"/>
                <w:lang w:eastAsia="pl-PL"/>
              </w:rPr>
            </w:pPr>
            <w:r w:rsidRPr="003851CB">
              <w:rPr>
                <w:sz w:val="22"/>
                <w:szCs w:val="22"/>
                <w:lang w:eastAsia="pl-PL"/>
              </w:rPr>
              <w:t>Lec 8</w:t>
            </w:r>
          </w:p>
        </w:tc>
        <w:tc>
          <w:tcPr>
            <w:tcW w:w="6775" w:type="dxa"/>
            <w:tcBorders>
              <w:top w:val="single" w:sz="8" w:space="0" w:color="000000"/>
              <w:left w:val="single" w:sz="8" w:space="0" w:color="000000"/>
              <w:bottom w:val="single" w:sz="8" w:space="0" w:color="000000"/>
              <w:right w:val="nil"/>
            </w:tcBorders>
            <w:vAlign w:val="center"/>
          </w:tcPr>
          <w:p w:rsidR="007B35C5" w:rsidRPr="003851CB" w:rsidRDefault="004072AB" w:rsidP="00551CD3">
            <w:pPr>
              <w:spacing w:after="0" w:line="240" w:lineRule="auto"/>
              <w:rPr>
                <w:sz w:val="22"/>
                <w:szCs w:val="22"/>
                <w:lang w:eastAsia="pl-PL"/>
              </w:rPr>
            </w:pPr>
            <w:r w:rsidRPr="003851CB">
              <w:rPr>
                <w:sz w:val="22"/>
                <w:szCs w:val="22"/>
                <w:lang w:val="en-GB" w:eastAsia="pl-PL"/>
              </w:rPr>
              <w:t>Final</w:t>
            </w:r>
            <w:r w:rsidRPr="003851CB">
              <w:rPr>
                <w:sz w:val="22"/>
                <w:szCs w:val="22"/>
                <w:lang w:eastAsia="pl-PL"/>
              </w:rPr>
              <w:t xml:space="preserve"> test.</w:t>
            </w:r>
          </w:p>
        </w:tc>
        <w:tc>
          <w:tcPr>
            <w:tcW w:w="1693" w:type="dxa"/>
            <w:tcBorders>
              <w:top w:val="single" w:sz="8" w:space="0" w:color="000000"/>
              <w:left w:val="single" w:sz="8" w:space="0" w:color="000000"/>
              <w:bottom w:val="single" w:sz="8" w:space="0" w:color="000000"/>
              <w:right w:val="single" w:sz="8" w:space="0" w:color="000000"/>
            </w:tcBorders>
            <w:vAlign w:val="center"/>
          </w:tcPr>
          <w:p w:rsidR="007B35C5" w:rsidRPr="003851CB" w:rsidRDefault="007B35C5" w:rsidP="0010220F">
            <w:pPr>
              <w:spacing w:after="0" w:line="240" w:lineRule="auto"/>
              <w:jc w:val="center"/>
              <w:rPr>
                <w:sz w:val="22"/>
                <w:szCs w:val="22"/>
                <w:lang w:eastAsia="pl-PL"/>
              </w:rPr>
            </w:pPr>
            <w:r w:rsidRPr="003851CB">
              <w:rPr>
                <w:sz w:val="22"/>
                <w:szCs w:val="22"/>
                <w:lang w:eastAsia="pl-PL"/>
              </w:rPr>
              <w:t>1</w:t>
            </w:r>
          </w:p>
        </w:tc>
      </w:tr>
      <w:tr w:rsidR="00100B1A" w:rsidRPr="003851CB" w:rsidTr="00765EDF">
        <w:trPr>
          <w:trHeight w:val="15"/>
        </w:trPr>
        <w:tc>
          <w:tcPr>
            <w:tcW w:w="757" w:type="dxa"/>
            <w:tcBorders>
              <w:top w:val="single" w:sz="8" w:space="0" w:color="000000"/>
              <w:left w:val="single" w:sz="8" w:space="0" w:color="000000"/>
              <w:bottom w:val="single" w:sz="8" w:space="0" w:color="000000"/>
              <w:right w:val="nil"/>
            </w:tcBorders>
            <w:vAlign w:val="center"/>
          </w:tcPr>
          <w:p w:rsidR="00100B1A" w:rsidRPr="003851CB" w:rsidRDefault="00100B1A" w:rsidP="00551CD3">
            <w:pPr>
              <w:spacing w:after="0" w:line="240" w:lineRule="auto"/>
              <w:rPr>
                <w:sz w:val="22"/>
                <w:szCs w:val="22"/>
                <w:lang w:eastAsia="pl-PL"/>
              </w:rPr>
            </w:pPr>
          </w:p>
        </w:tc>
        <w:tc>
          <w:tcPr>
            <w:tcW w:w="6775" w:type="dxa"/>
            <w:tcBorders>
              <w:top w:val="single" w:sz="8" w:space="0" w:color="000000"/>
              <w:left w:val="single" w:sz="8" w:space="0" w:color="000000"/>
              <w:bottom w:val="single" w:sz="8" w:space="0" w:color="000000"/>
              <w:right w:val="nil"/>
            </w:tcBorders>
            <w:vAlign w:val="center"/>
          </w:tcPr>
          <w:p w:rsidR="00100B1A" w:rsidRPr="003851CB" w:rsidRDefault="00100B1A" w:rsidP="00551CD3">
            <w:pPr>
              <w:spacing w:before="20" w:after="20" w:line="15" w:lineRule="atLeast"/>
              <w:rPr>
                <w:sz w:val="22"/>
                <w:szCs w:val="22"/>
                <w:lang w:eastAsia="pl-PL"/>
              </w:rPr>
            </w:pPr>
            <w:r w:rsidRPr="003851CB">
              <w:rPr>
                <w:sz w:val="22"/>
                <w:szCs w:val="22"/>
                <w:lang w:eastAsia="pl-PL"/>
              </w:rPr>
              <w:t xml:space="preserve">Total </w:t>
            </w:r>
            <w:r w:rsidRPr="003851CB">
              <w:rPr>
                <w:sz w:val="22"/>
                <w:szCs w:val="22"/>
                <w:lang w:val="en-GB" w:eastAsia="pl-PL"/>
              </w:rPr>
              <w:t>hours</w:t>
            </w:r>
          </w:p>
        </w:tc>
        <w:tc>
          <w:tcPr>
            <w:tcW w:w="1693" w:type="dxa"/>
            <w:tcBorders>
              <w:top w:val="single" w:sz="8" w:space="0" w:color="000000"/>
              <w:left w:val="single" w:sz="8" w:space="0" w:color="000000"/>
              <w:bottom w:val="single" w:sz="8" w:space="0" w:color="000000"/>
              <w:right w:val="single" w:sz="8" w:space="0" w:color="000000"/>
            </w:tcBorders>
            <w:vAlign w:val="center"/>
          </w:tcPr>
          <w:p w:rsidR="00100B1A" w:rsidRPr="003851CB" w:rsidRDefault="007B35C5" w:rsidP="0010220F">
            <w:pPr>
              <w:spacing w:after="0" w:line="240" w:lineRule="auto"/>
              <w:jc w:val="center"/>
              <w:rPr>
                <w:b/>
                <w:sz w:val="22"/>
                <w:szCs w:val="22"/>
                <w:lang w:eastAsia="pl-PL"/>
              </w:rPr>
            </w:pPr>
            <w:r w:rsidRPr="003851CB">
              <w:rPr>
                <w:b/>
                <w:sz w:val="22"/>
                <w:szCs w:val="22"/>
                <w:lang w:eastAsia="pl-PL"/>
              </w:rPr>
              <w:t>15</w:t>
            </w:r>
          </w:p>
        </w:tc>
      </w:tr>
    </w:tbl>
    <w:p w:rsidR="00100B1A" w:rsidRPr="003851CB" w:rsidRDefault="00100B1A" w:rsidP="00551CD3">
      <w:pPr>
        <w:spacing w:line="240" w:lineRule="auto"/>
        <w:rPr>
          <w:vanish/>
          <w:sz w:val="22"/>
          <w:szCs w:val="22"/>
          <w:lang w:eastAsia="pl-PL"/>
        </w:rPr>
      </w:pPr>
      <w:bookmarkStart w:id="6" w:name="table07"/>
      <w:bookmarkStart w:id="7" w:name="table08"/>
      <w:bookmarkEnd w:id="6"/>
      <w:bookmarkEnd w:id="7"/>
    </w:p>
    <w:tbl>
      <w:tblPr>
        <w:tblW w:w="9210" w:type="dxa"/>
        <w:tblCellMar>
          <w:top w:w="15" w:type="dxa"/>
          <w:left w:w="15" w:type="dxa"/>
          <w:bottom w:w="15" w:type="dxa"/>
          <w:right w:w="15" w:type="dxa"/>
        </w:tblCellMar>
        <w:tblLook w:val="00A0" w:firstRow="1" w:lastRow="0" w:firstColumn="1" w:lastColumn="0" w:noHBand="0" w:noVBand="0"/>
      </w:tblPr>
      <w:tblGrid>
        <w:gridCol w:w="835"/>
        <w:gridCol w:w="6683"/>
        <w:gridCol w:w="1692"/>
      </w:tblGrid>
      <w:tr w:rsidR="00100B1A" w:rsidRPr="003851CB" w:rsidTr="00765EDF">
        <w:trPr>
          <w:cantSplit/>
        </w:trPr>
        <w:tc>
          <w:tcPr>
            <w:tcW w:w="7518" w:type="dxa"/>
            <w:gridSpan w:val="2"/>
            <w:tcBorders>
              <w:top w:val="single" w:sz="8" w:space="0" w:color="000000"/>
              <w:left w:val="single" w:sz="8" w:space="0" w:color="000000"/>
              <w:bottom w:val="single" w:sz="8" w:space="0" w:color="000000"/>
              <w:right w:val="single" w:sz="8" w:space="0" w:color="000000"/>
            </w:tcBorders>
            <w:vAlign w:val="center"/>
          </w:tcPr>
          <w:p w:rsidR="00100B1A" w:rsidRPr="003851CB" w:rsidRDefault="00D915A1" w:rsidP="00551CD3">
            <w:pPr>
              <w:spacing w:after="0" w:line="240" w:lineRule="auto"/>
              <w:jc w:val="center"/>
              <w:rPr>
                <w:sz w:val="22"/>
                <w:szCs w:val="22"/>
                <w:lang w:eastAsia="pl-PL"/>
              </w:rPr>
            </w:pPr>
            <w:r w:rsidRPr="003851CB">
              <w:rPr>
                <w:rFonts w:eastAsia="Times New Roman"/>
                <w:b/>
                <w:bCs/>
                <w:sz w:val="22"/>
                <w:lang w:eastAsia="pl-PL"/>
              </w:rPr>
              <w:t>Laboratory</w:t>
            </w:r>
          </w:p>
        </w:tc>
        <w:tc>
          <w:tcPr>
            <w:tcW w:w="1692" w:type="dxa"/>
            <w:tcBorders>
              <w:top w:val="single" w:sz="8" w:space="0" w:color="000000"/>
              <w:left w:val="single" w:sz="8" w:space="0" w:color="000000"/>
              <w:bottom w:val="single" w:sz="8" w:space="0" w:color="000000"/>
              <w:right w:val="single" w:sz="8" w:space="0" w:color="000000"/>
            </w:tcBorders>
            <w:vAlign w:val="center"/>
          </w:tcPr>
          <w:p w:rsidR="00100B1A" w:rsidRPr="003851CB" w:rsidRDefault="00100B1A" w:rsidP="00551CD3">
            <w:pPr>
              <w:spacing w:after="0" w:line="240" w:lineRule="auto"/>
              <w:rPr>
                <w:sz w:val="22"/>
                <w:szCs w:val="22"/>
                <w:lang w:eastAsia="pl-PL"/>
              </w:rPr>
            </w:pPr>
            <w:r w:rsidRPr="003851CB">
              <w:rPr>
                <w:b/>
                <w:bCs/>
                <w:sz w:val="22"/>
                <w:szCs w:val="22"/>
                <w:lang w:val="en-GB" w:eastAsia="pl-PL"/>
              </w:rPr>
              <w:t>Number</w:t>
            </w:r>
            <w:r w:rsidRPr="003851CB">
              <w:rPr>
                <w:b/>
                <w:bCs/>
                <w:sz w:val="22"/>
                <w:szCs w:val="22"/>
                <w:lang w:eastAsia="pl-PL"/>
              </w:rPr>
              <w:t xml:space="preserve"> of </w:t>
            </w:r>
            <w:r w:rsidRPr="003851CB">
              <w:rPr>
                <w:b/>
                <w:bCs/>
                <w:sz w:val="22"/>
                <w:szCs w:val="22"/>
                <w:lang w:val="en-GB" w:eastAsia="pl-PL"/>
              </w:rPr>
              <w:t>hours</w:t>
            </w:r>
          </w:p>
        </w:tc>
      </w:tr>
      <w:tr w:rsidR="00100B1A" w:rsidRPr="003851CB" w:rsidTr="00765EDF">
        <w:trPr>
          <w:cantSplit/>
        </w:trPr>
        <w:tc>
          <w:tcPr>
            <w:tcW w:w="0" w:type="auto"/>
            <w:tcBorders>
              <w:top w:val="single" w:sz="8" w:space="0" w:color="000000"/>
              <w:left w:val="single" w:sz="8" w:space="0" w:color="000000"/>
              <w:bottom w:val="single" w:sz="8" w:space="0" w:color="000000"/>
              <w:right w:val="single" w:sz="8" w:space="0" w:color="000000"/>
            </w:tcBorders>
            <w:vAlign w:val="center"/>
          </w:tcPr>
          <w:p w:rsidR="00100B1A" w:rsidRPr="003851CB" w:rsidRDefault="00100B1A" w:rsidP="00551CD3">
            <w:pPr>
              <w:spacing w:after="0" w:line="240" w:lineRule="auto"/>
              <w:rPr>
                <w:sz w:val="22"/>
                <w:szCs w:val="22"/>
                <w:lang w:eastAsia="pl-PL"/>
              </w:rPr>
            </w:pPr>
            <w:r w:rsidRPr="003851CB">
              <w:rPr>
                <w:sz w:val="22"/>
                <w:szCs w:val="22"/>
                <w:lang w:eastAsia="pl-PL"/>
              </w:rPr>
              <w:t>Lab1</w:t>
            </w:r>
          </w:p>
        </w:tc>
        <w:tc>
          <w:tcPr>
            <w:tcW w:w="4744" w:type="dxa"/>
            <w:tcBorders>
              <w:top w:val="single" w:sz="8" w:space="0" w:color="000000"/>
              <w:left w:val="single" w:sz="8" w:space="0" w:color="000000"/>
              <w:bottom w:val="single" w:sz="8" w:space="0" w:color="000000"/>
              <w:right w:val="single" w:sz="8" w:space="0" w:color="000000"/>
            </w:tcBorders>
            <w:vAlign w:val="center"/>
          </w:tcPr>
          <w:p w:rsidR="00100B1A" w:rsidRPr="003851CB" w:rsidRDefault="00245536" w:rsidP="00551CD3">
            <w:pPr>
              <w:spacing w:after="0" w:line="240" w:lineRule="auto"/>
              <w:rPr>
                <w:sz w:val="22"/>
                <w:szCs w:val="22"/>
                <w:lang w:val="en-GB" w:eastAsia="pl-PL"/>
              </w:rPr>
            </w:pPr>
            <w:r w:rsidRPr="003851CB">
              <w:rPr>
                <w:sz w:val="22"/>
                <w:szCs w:val="22"/>
                <w:lang w:val="en-GB" w:eastAsia="pl-PL"/>
              </w:rPr>
              <w:t>Introduction: the rules and organization of activities, the purpose of the course, a framework program of the course, credit conditions. Basics AutoCAD – performing the simple drawings: the organization of the graphical editor, create the prototype drawing. Basic drawing functions (line, circle, arc, etc.) - Exercises in drawing.</w:t>
            </w:r>
          </w:p>
        </w:tc>
        <w:tc>
          <w:tcPr>
            <w:tcW w:w="1692" w:type="dxa"/>
            <w:tcBorders>
              <w:top w:val="single" w:sz="8" w:space="0" w:color="000000"/>
              <w:left w:val="single" w:sz="8" w:space="0" w:color="000000"/>
              <w:bottom w:val="single" w:sz="8" w:space="0" w:color="000000"/>
              <w:right w:val="single" w:sz="8" w:space="0" w:color="000000"/>
            </w:tcBorders>
            <w:vAlign w:val="center"/>
          </w:tcPr>
          <w:p w:rsidR="00100B1A" w:rsidRPr="003851CB" w:rsidRDefault="00B72B73" w:rsidP="0010220F">
            <w:pPr>
              <w:spacing w:after="0" w:line="240" w:lineRule="auto"/>
              <w:jc w:val="center"/>
              <w:rPr>
                <w:sz w:val="22"/>
                <w:szCs w:val="22"/>
                <w:lang w:eastAsia="pl-PL"/>
              </w:rPr>
            </w:pPr>
            <w:r w:rsidRPr="003851CB">
              <w:rPr>
                <w:sz w:val="22"/>
                <w:szCs w:val="22"/>
                <w:lang w:eastAsia="pl-PL"/>
              </w:rPr>
              <w:t>2</w:t>
            </w:r>
          </w:p>
        </w:tc>
      </w:tr>
      <w:tr w:rsidR="00100B1A" w:rsidRPr="003851CB" w:rsidTr="00765EDF">
        <w:trPr>
          <w:cantSplit/>
        </w:trPr>
        <w:tc>
          <w:tcPr>
            <w:tcW w:w="0" w:type="auto"/>
            <w:tcBorders>
              <w:top w:val="single" w:sz="8" w:space="0" w:color="000000"/>
              <w:left w:val="single" w:sz="8" w:space="0" w:color="000000"/>
              <w:bottom w:val="single" w:sz="8" w:space="0" w:color="000000"/>
              <w:right w:val="single" w:sz="8" w:space="0" w:color="000000"/>
            </w:tcBorders>
            <w:vAlign w:val="center"/>
          </w:tcPr>
          <w:p w:rsidR="00100B1A" w:rsidRPr="003851CB" w:rsidRDefault="00100B1A" w:rsidP="00551CD3">
            <w:pPr>
              <w:spacing w:after="0" w:line="240" w:lineRule="auto"/>
              <w:rPr>
                <w:sz w:val="22"/>
                <w:szCs w:val="22"/>
                <w:lang w:eastAsia="pl-PL"/>
              </w:rPr>
            </w:pPr>
            <w:r w:rsidRPr="003851CB">
              <w:rPr>
                <w:sz w:val="22"/>
                <w:szCs w:val="22"/>
                <w:lang w:eastAsia="pl-PL"/>
              </w:rPr>
              <w:lastRenderedPageBreak/>
              <w:t>Lab2</w:t>
            </w:r>
          </w:p>
        </w:tc>
        <w:tc>
          <w:tcPr>
            <w:tcW w:w="4744" w:type="dxa"/>
            <w:tcBorders>
              <w:top w:val="single" w:sz="8" w:space="0" w:color="000000"/>
              <w:left w:val="single" w:sz="8" w:space="0" w:color="000000"/>
              <w:bottom w:val="single" w:sz="8" w:space="0" w:color="000000"/>
              <w:right w:val="single" w:sz="8" w:space="0" w:color="000000"/>
            </w:tcBorders>
            <w:vAlign w:val="center"/>
          </w:tcPr>
          <w:p w:rsidR="00100B1A" w:rsidRPr="003851CB" w:rsidRDefault="00245536" w:rsidP="00551CD3">
            <w:pPr>
              <w:spacing w:after="0" w:line="240" w:lineRule="auto"/>
              <w:rPr>
                <w:sz w:val="22"/>
                <w:szCs w:val="22"/>
                <w:lang w:val="en-GB" w:eastAsia="pl-PL"/>
              </w:rPr>
            </w:pPr>
            <w:r w:rsidRPr="003851CB">
              <w:rPr>
                <w:sz w:val="22"/>
                <w:szCs w:val="22"/>
                <w:lang w:val="en-GB" w:eastAsia="pl-PL"/>
              </w:rPr>
              <w:t>Issue of topic I: based on axonometric drawing from the chapter 6 [3] should the freehand drawing element in three rectangular views be drawn. Fundamentals of AutoCAD CD, editing tools (erase, trim, extend, etc.).</w:t>
            </w:r>
          </w:p>
        </w:tc>
        <w:tc>
          <w:tcPr>
            <w:tcW w:w="1692" w:type="dxa"/>
            <w:tcBorders>
              <w:top w:val="single" w:sz="8" w:space="0" w:color="000000"/>
              <w:left w:val="single" w:sz="8" w:space="0" w:color="000000"/>
              <w:bottom w:val="single" w:sz="8" w:space="0" w:color="000000"/>
              <w:right w:val="single" w:sz="8" w:space="0" w:color="000000"/>
            </w:tcBorders>
            <w:vAlign w:val="center"/>
          </w:tcPr>
          <w:p w:rsidR="00100B1A" w:rsidRPr="003851CB" w:rsidRDefault="00B72B73" w:rsidP="0010220F">
            <w:pPr>
              <w:spacing w:after="0" w:line="240" w:lineRule="auto"/>
              <w:jc w:val="center"/>
              <w:rPr>
                <w:sz w:val="22"/>
                <w:szCs w:val="22"/>
                <w:lang w:eastAsia="pl-PL"/>
              </w:rPr>
            </w:pPr>
            <w:r w:rsidRPr="003851CB">
              <w:rPr>
                <w:sz w:val="22"/>
                <w:szCs w:val="22"/>
                <w:lang w:eastAsia="pl-PL"/>
              </w:rPr>
              <w:t>2</w:t>
            </w:r>
          </w:p>
        </w:tc>
      </w:tr>
      <w:tr w:rsidR="00100B1A" w:rsidRPr="003851CB" w:rsidTr="00765EDF">
        <w:trPr>
          <w:cantSplit/>
        </w:trPr>
        <w:tc>
          <w:tcPr>
            <w:tcW w:w="0" w:type="auto"/>
            <w:tcBorders>
              <w:top w:val="single" w:sz="8" w:space="0" w:color="000000"/>
              <w:left w:val="single" w:sz="8" w:space="0" w:color="000000"/>
              <w:bottom w:val="single" w:sz="8" w:space="0" w:color="000000"/>
              <w:right w:val="single" w:sz="8" w:space="0" w:color="000000"/>
            </w:tcBorders>
            <w:vAlign w:val="center"/>
          </w:tcPr>
          <w:p w:rsidR="00100B1A" w:rsidRPr="003851CB" w:rsidRDefault="00100B1A" w:rsidP="00551CD3">
            <w:pPr>
              <w:spacing w:after="0" w:line="240" w:lineRule="auto"/>
              <w:rPr>
                <w:sz w:val="22"/>
                <w:szCs w:val="22"/>
                <w:lang w:eastAsia="pl-PL"/>
              </w:rPr>
            </w:pPr>
            <w:r w:rsidRPr="003851CB">
              <w:rPr>
                <w:sz w:val="22"/>
                <w:szCs w:val="22"/>
                <w:lang w:eastAsia="pl-PL"/>
              </w:rPr>
              <w:t>Lab3</w:t>
            </w:r>
          </w:p>
        </w:tc>
        <w:tc>
          <w:tcPr>
            <w:tcW w:w="4744" w:type="dxa"/>
            <w:tcBorders>
              <w:top w:val="single" w:sz="8" w:space="0" w:color="000000"/>
              <w:left w:val="single" w:sz="8" w:space="0" w:color="000000"/>
              <w:bottom w:val="single" w:sz="8" w:space="0" w:color="000000"/>
              <w:right w:val="single" w:sz="8" w:space="0" w:color="000000"/>
            </w:tcBorders>
            <w:vAlign w:val="center"/>
          </w:tcPr>
          <w:p w:rsidR="00100B1A" w:rsidRPr="003851CB" w:rsidRDefault="00245536" w:rsidP="00551CD3">
            <w:pPr>
              <w:spacing w:after="0" w:line="240" w:lineRule="auto"/>
              <w:rPr>
                <w:sz w:val="22"/>
                <w:szCs w:val="22"/>
                <w:lang w:val="en-GB" w:eastAsia="pl-PL"/>
              </w:rPr>
            </w:pPr>
            <w:r w:rsidRPr="003851CB">
              <w:rPr>
                <w:sz w:val="22"/>
                <w:szCs w:val="22"/>
                <w:lang w:val="en-GB" w:eastAsia="pl-PL"/>
              </w:rPr>
              <w:t>On the basis of freehand drawing element from the chapter 6 [3] the drawing of this element in AutoCAD should be made. Apply the respective sections in order to see the inside of the element.</w:t>
            </w:r>
          </w:p>
        </w:tc>
        <w:tc>
          <w:tcPr>
            <w:tcW w:w="1692" w:type="dxa"/>
            <w:tcBorders>
              <w:top w:val="single" w:sz="8" w:space="0" w:color="000000"/>
              <w:left w:val="single" w:sz="8" w:space="0" w:color="000000"/>
              <w:bottom w:val="single" w:sz="8" w:space="0" w:color="000000"/>
              <w:right w:val="single" w:sz="8" w:space="0" w:color="000000"/>
            </w:tcBorders>
            <w:vAlign w:val="center"/>
          </w:tcPr>
          <w:p w:rsidR="00100B1A" w:rsidRPr="003851CB" w:rsidRDefault="00B72B73" w:rsidP="0010220F">
            <w:pPr>
              <w:spacing w:after="0" w:line="240" w:lineRule="auto"/>
              <w:jc w:val="center"/>
              <w:rPr>
                <w:sz w:val="22"/>
                <w:szCs w:val="22"/>
                <w:lang w:eastAsia="pl-PL"/>
              </w:rPr>
            </w:pPr>
            <w:r w:rsidRPr="003851CB">
              <w:rPr>
                <w:sz w:val="22"/>
                <w:szCs w:val="22"/>
                <w:lang w:eastAsia="pl-PL"/>
              </w:rPr>
              <w:t>2</w:t>
            </w:r>
          </w:p>
        </w:tc>
      </w:tr>
      <w:tr w:rsidR="00100B1A" w:rsidRPr="003851CB" w:rsidTr="00765EDF">
        <w:trPr>
          <w:cantSplit/>
        </w:trPr>
        <w:tc>
          <w:tcPr>
            <w:tcW w:w="0" w:type="auto"/>
            <w:tcBorders>
              <w:top w:val="single" w:sz="8" w:space="0" w:color="000000"/>
              <w:left w:val="single" w:sz="8" w:space="0" w:color="000000"/>
              <w:bottom w:val="single" w:sz="8" w:space="0" w:color="000000"/>
              <w:right w:val="single" w:sz="8" w:space="0" w:color="000000"/>
            </w:tcBorders>
            <w:vAlign w:val="center"/>
          </w:tcPr>
          <w:p w:rsidR="00100B1A" w:rsidRPr="003851CB" w:rsidRDefault="00100B1A" w:rsidP="00551CD3">
            <w:pPr>
              <w:spacing w:after="0" w:line="240" w:lineRule="auto"/>
              <w:rPr>
                <w:sz w:val="22"/>
                <w:szCs w:val="22"/>
                <w:lang w:eastAsia="pl-PL"/>
              </w:rPr>
            </w:pPr>
            <w:r w:rsidRPr="003851CB">
              <w:rPr>
                <w:sz w:val="22"/>
                <w:szCs w:val="22"/>
                <w:lang w:eastAsia="pl-PL"/>
              </w:rPr>
              <w:t>Lab4</w:t>
            </w:r>
          </w:p>
        </w:tc>
        <w:tc>
          <w:tcPr>
            <w:tcW w:w="4744" w:type="dxa"/>
            <w:tcBorders>
              <w:top w:val="single" w:sz="8" w:space="0" w:color="000000"/>
              <w:left w:val="single" w:sz="8" w:space="0" w:color="000000"/>
              <w:bottom w:val="single" w:sz="8" w:space="0" w:color="000000"/>
              <w:right w:val="single" w:sz="8" w:space="0" w:color="000000"/>
            </w:tcBorders>
            <w:vAlign w:val="center"/>
          </w:tcPr>
          <w:p w:rsidR="00100B1A" w:rsidRPr="003851CB" w:rsidRDefault="00245536" w:rsidP="00551CD3">
            <w:pPr>
              <w:spacing w:after="0" w:line="240" w:lineRule="auto"/>
              <w:rPr>
                <w:sz w:val="22"/>
                <w:szCs w:val="22"/>
                <w:lang w:val="en-GB" w:eastAsia="pl-PL"/>
              </w:rPr>
            </w:pPr>
            <w:r w:rsidRPr="003851CB">
              <w:rPr>
                <w:sz w:val="22"/>
                <w:szCs w:val="22"/>
                <w:lang w:val="en-GB" w:eastAsia="pl-PL"/>
              </w:rPr>
              <w:t>Principles of dimensioning in AutoCAD. AutoCAD dimensioning styles. Dimensioning of the drawing from previous classes (from Ch. 6 [3]).</w:t>
            </w:r>
          </w:p>
        </w:tc>
        <w:tc>
          <w:tcPr>
            <w:tcW w:w="1692" w:type="dxa"/>
            <w:tcBorders>
              <w:top w:val="single" w:sz="8" w:space="0" w:color="000000"/>
              <w:left w:val="single" w:sz="8" w:space="0" w:color="000000"/>
              <w:bottom w:val="single" w:sz="8" w:space="0" w:color="000000"/>
              <w:right w:val="single" w:sz="8" w:space="0" w:color="000000"/>
            </w:tcBorders>
            <w:vAlign w:val="center"/>
          </w:tcPr>
          <w:p w:rsidR="00100B1A" w:rsidRPr="003851CB" w:rsidRDefault="00B72B73" w:rsidP="0010220F">
            <w:pPr>
              <w:spacing w:after="0" w:line="240" w:lineRule="auto"/>
              <w:jc w:val="center"/>
              <w:rPr>
                <w:sz w:val="22"/>
                <w:szCs w:val="22"/>
                <w:lang w:eastAsia="pl-PL"/>
              </w:rPr>
            </w:pPr>
            <w:r w:rsidRPr="003851CB">
              <w:rPr>
                <w:sz w:val="22"/>
                <w:szCs w:val="22"/>
                <w:lang w:eastAsia="pl-PL"/>
              </w:rPr>
              <w:t>2</w:t>
            </w:r>
          </w:p>
        </w:tc>
      </w:tr>
      <w:tr w:rsidR="00100B1A" w:rsidRPr="003851CB" w:rsidTr="00765EDF">
        <w:trPr>
          <w:cantSplit/>
        </w:trPr>
        <w:tc>
          <w:tcPr>
            <w:tcW w:w="0" w:type="auto"/>
            <w:tcBorders>
              <w:top w:val="single" w:sz="8" w:space="0" w:color="000000"/>
              <w:left w:val="single" w:sz="8" w:space="0" w:color="000000"/>
              <w:bottom w:val="single" w:sz="8" w:space="0" w:color="000000"/>
              <w:right w:val="single" w:sz="8" w:space="0" w:color="000000"/>
            </w:tcBorders>
            <w:vAlign w:val="center"/>
          </w:tcPr>
          <w:p w:rsidR="00100B1A" w:rsidRPr="003851CB" w:rsidRDefault="00100B1A" w:rsidP="00551CD3">
            <w:pPr>
              <w:spacing w:after="0" w:line="240" w:lineRule="auto"/>
              <w:rPr>
                <w:sz w:val="22"/>
                <w:szCs w:val="22"/>
                <w:lang w:eastAsia="pl-PL"/>
              </w:rPr>
            </w:pPr>
            <w:r w:rsidRPr="003851CB">
              <w:rPr>
                <w:sz w:val="22"/>
                <w:szCs w:val="22"/>
                <w:lang w:eastAsia="pl-PL"/>
              </w:rPr>
              <w:t>Lab5</w:t>
            </w:r>
          </w:p>
        </w:tc>
        <w:tc>
          <w:tcPr>
            <w:tcW w:w="4744" w:type="dxa"/>
            <w:tcBorders>
              <w:top w:val="single" w:sz="8" w:space="0" w:color="000000"/>
              <w:left w:val="single" w:sz="8" w:space="0" w:color="000000"/>
              <w:bottom w:val="single" w:sz="8" w:space="0" w:color="000000"/>
              <w:right w:val="single" w:sz="8" w:space="0" w:color="000000"/>
            </w:tcBorders>
            <w:vAlign w:val="center"/>
          </w:tcPr>
          <w:p w:rsidR="00100B1A" w:rsidRPr="003851CB" w:rsidRDefault="00245536" w:rsidP="00551CD3">
            <w:pPr>
              <w:spacing w:after="0" w:line="240" w:lineRule="auto"/>
              <w:rPr>
                <w:sz w:val="22"/>
                <w:szCs w:val="22"/>
                <w:lang w:val="en-GB" w:eastAsia="pl-PL"/>
              </w:rPr>
            </w:pPr>
            <w:r w:rsidRPr="003851CB">
              <w:rPr>
                <w:sz w:val="22"/>
                <w:szCs w:val="22"/>
                <w:lang w:val="en-GB" w:eastAsia="pl-PL"/>
              </w:rPr>
              <w:t>Draw the element specified in the 1st topic in isometric using AutoCAD. Use a isometric jump, switching planes and isometric drawing in those planes. Task assessment - the 1st subject. topic II issue: the task from chap. 3 [3] – freehand drawing.</w:t>
            </w:r>
          </w:p>
        </w:tc>
        <w:tc>
          <w:tcPr>
            <w:tcW w:w="1692" w:type="dxa"/>
            <w:tcBorders>
              <w:top w:val="single" w:sz="8" w:space="0" w:color="000000"/>
              <w:left w:val="single" w:sz="8" w:space="0" w:color="000000"/>
              <w:bottom w:val="single" w:sz="8" w:space="0" w:color="000000"/>
              <w:right w:val="single" w:sz="8" w:space="0" w:color="000000"/>
            </w:tcBorders>
            <w:vAlign w:val="center"/>
          </w:tcPr>
          <w:p w:rsidR="00100B1A" w:rsidRPr="003851CB" w:rsidRDefault="00B72B73" w:rsidP="0010220F">
            <w:pPr>
              <w:spacing w:after="0" w:line="240" w:lineRule="auto"/>
              <w:jc w:val="center"/>
              <w:rPr>
                <w:sz w:val="22"/>
                <w:szCs w:val="22"/>
                <w:lang w:eastAsia="pl-PL"/>
              </w:rPr>
            </w:pPr>
            <w:r w:rsidRPr="003851CB">
              <w:rPr>
                <w:sz w:val="22"/>
                <w:szCs w:val="22"/>
                <w:lang w:eastAsia="pl-PL"/>
              </w:rPr>
              <w:t>2</w:t>
            </w:r>
          </w:p>
        </w:tc>
      </w:tr>
      <w:tr w:rsidR="00100B1A" w:rsidRPr="003851CB" w:rsidTr="00765EDF">
        <w:trPr>
          <w:cantSplit/>
        </w:trPr>
        <w:tc>
          <w:tcPr>
            <w:tcW w:w="0" w:type="auto"/>
            <w:tcBorders>
              <w:top w:val="single" w:sz="8" w:space="0" w:color="000000"/>
              <w:left w:val="single" w:sz="8" w:space="0" w:color="000000"/>
              <w:bottom w:val="single" w:sz="8" w:space="0" w:color="000000"/>
              <w:right w:val="single" w:sz="8" w:space="0" w:color="000000"/>
            </w:tcBorders>
            <w:vAlign w:val="center"/>
          </w:tcPr>
          <w:p w:rsidR="00100B1A" w:rsidRPr="003851CB" w:rsidRDefault="00B72B73" w:rsidP="00551CD3">
            <w:pPr>
              <w:spacing w:after="0" w:line="240" w:lineRule="auto"/>
              <w:rPr>
                <w:sz w:val="22"/>
                <w:szCs w:val="22"/>
                <w:lang w:eastAsia="pl-PL"/>
              </w:rPr>
            </w:pPr>
            <w:r w:rsidRPr="003851CB">
              <w:rPr>
                <w:sz w:val="22"/>
                <w:szCs w:val="22"/>
                <w:lang w:eastAsia="pl-PL"/>
              </w:rPr>
              <w:t>Lab6</w:t>
            </w:r>
          </w:p>
        </w:tc>
        <w:tc>
          <w:tcPr>
            <w:tcW w:w="4744" w:type="dxa"/>
            <w:tcBorders>
              <w:top w:val="single" w:sz="8" w:space="0" w:color="000000"/>
              <w:left w:val="single" w:sz="8" w:space="0" w:color="000000"/>
              <w:bottom w:val="single" w:sz="8" w:space="0" w:color="000000"/>
              <w:right w:val="single" w:sz="8" w:space="0" w:color="000000"/>
            </w:tcBorders>
            <w:vAlign w:val="center"/>
          </w:tcPr>
          <w:p w:rsidR="00100B1A" w:rsidRPr="003851CB" w:rsidRDefault="00245536" w:rsidP="00551CD3">
            <w:pPr>
              <w:spacing w:after="0" w:line="240" w:lineRule="auto"/>
              <w:rPr>
                <w:sz w:val="22"/>
                <w:szCs w:val="22"/>
                <w:lang w:val="en-GB" w:eastAsia="pl-PL"/>
              </w:rPr>
            </w:pPr>
            <w:r w:rsidRPr="003851CB">
              <w:rPr>
                <w:sz w:val="22"/>
                <w:szCs w:val="22"/>
                <w:lang w:val="en-GB" w:eastAsia="pl-PL"/>
              </w:rPr>
              <w:t>Drawing topic II in AutoCAD, dimensioning with taking the tolerated dimensions into consideration, explicitly specify the size of tolerated deviations, entering the text in AutoCAD - notes, drawing attention.</w:t>
            </w:r>
          </w:p>
        </w:tc>
        <w:tc>
          <w:tcPr>
            <w:tcW w:w="1692" w:type="dxa"/>
            <w:tcBorders>
              <w:top w:val="single" w:sz="8" w:space="0" w:color="000000"/>
              <w:left w:val="single" w:sz="8" w:space="0" w:color="000000"/>
              <w:bottom w:val="single" w:sz="8" w:space="0" w:color="000000"/>
              <w:right w:val="single" w:sz="8" w:space="0" w:color="000000"/>
            </w:tcBorders>
            <w:vAlign w:val="center"/>
          </w:tcPr>
          <w:p w:rsidR="00100B1A" w:rsidRPr="003851CB" w:rsidRDefault="00B72B73" w:rsidP="0010220F">
            <w:pPr>
              <w:spacing w:after="0" w:line="240" w:lineRule="auto"/>
              <w:jc w:val="center"/>
              <w:rPr>
                <w:sz w:val="22"/>
                <w:szCs w:val="22"/>
                <w:lang w:eastAsia="pl-PL"/>
              </w:rPr>
            </w:pPr>
            <w:r w:rsidRPr="003851CB">
              <w:rPr>
                <w:sz w:val="22"/>
                <w:szCs w:val="22"/>
                <w:lang w:eastAsia="pl-PL"/>
              </w:rPr>
              <w:t>2</w:t>
            </w:r>
          </w:p>
        </w:tc>
      </w:tr>
      <w:tr w:rsidR="00B72B73" w:rsidRPr="003851CB" w:rsidTr="00765EDF">
        <w:trPr>
          <w:cantSplit/>
        </w:trPr>
        <w:tc>
          <w:tcPr>
            <w:tcW w:w="0" w:type="auto"/>
            <w:tcBorders>
              <w:top w:val="single" w:sz="8" w:space="0" w:color="000000"/>
              <w:left w:val="single" w:sz="8" w:space="0" w:color="000000"/>
              <w:bottom w:val="single" w:sz="8" w:space="0" w:color="000000"/>
              <w:right w:val="single" w:sz="8" w:space="0" w:color="000000"/>
            </w:tcBorders>
            <w:vAlign w:val="center"/>
          </w:tcPr>
          <w:p w:rsidR="00B72B73" w:rsidRPr="003851CB" w:rsidRDefault="00B72B73" w:rsidP="00551CD3">
            <w:pPr>
              <w:spacing w:after="0" w:line="240" w:lineRule="auto"/>
              <w:rPr>
                <w:sz w:val="22"/>
                <w:szCs w:val="22"/>
                <w:lang w:eastAsia="pl-PL"/>
              </w:rPr>
            </w:pPr>
            <w:r w:rsidRPr="003851CB">
              <w:rPr>
                <w:sz w:val="22"/>
                <w:szCs w:val="22"/>
                <w:lang w:eastAsia="pl-PL"/>
              </w:rPr>
              <w:t>Lab7</w:t>
            </w:r>
          </w:p>
        </w:tc>
        <w:tc>
          <w:tcPr>
            <w:tcW w:w="4744" w:type="dxa"/>
            <w:tcBorders>
              <w:top w:val="single" w:sz="8" w:space="0" w:color="000000"/>
              <w:left w:val="single" w:sz="8" w:space="0" w:color="000000"/>
              <w:bottom w:val="single" w:sz="8" w:space="0" w:color="000000"/>
              <w:right w:val="single" w:sz="8" w:space="0" w:color="000000"/>
            </w:tcBorders>
            <w:vAlign w:val="center"/>
          </w:tcPr>
          <w:p w:rsidR="00B72B73" w:rsidRPr="003851CB" w:rsidRDefault="00245536" w:rsidP="00551CD3">
            <w:pPr>
              <w:spacing w:after="0" w:line="240" w:lineRule="auto"/>
              <w:rPr>
                <w:sz w:val="22"/>
                <w:szCs w:val="22"/>
                <w:lang w:val="en-GB" w:eastAsia="pl-PL"/>
              </w:rPr>
            </w:pPr>
            <w:r w:rsidRPr="003851CB">
              <w:rPr>
                <w:sz w:val="22"/>
                <w:szCs w:val="22"/>
                <w:lang w:val="en-GB" w:eastAsia="pl-PL"/>
              </w:rPr>
              <w:t>Colloquium about the existing material (1 hr.). Receive task - the subject II. Topic III: drawing of construction elements that are more complex in geometric form, tasks from the chapter. 5.1 [3].</w:t>
            </w:r>
          </w:p>
        </w:tc>
        <w:tc>
          <w:tcPr>
            <w:tcW w:w="1692" w:type="dxa"/>
            <w:tcBorders>
              <w:top w:val="single" w:sz="8" w:space="0" w:color="000000"/>
              <w:left w:val="single" w:sz="8" w:space="0" w:color="000000"/>
              <w:bottom w:val="single" w:sz="8" w:space="0" w:color="000000"/>
              <w:right w:val="single" w:sz="8" w:space="0" w:color="000000"/>
            </w:tcBorders>
            <w:vAlign w:val="center"/>
          </w:tcPr>
          <w:p w:rsidR="00B72B73" w:rsidRPr="003851CB" w:rsidRDefault="00B72B73" w:rsidP="0010220F">
            <w:pPr>
              <w:spacing w:after="0" w:line="240" w:lineRule="auto"/>
              <w:jc w:val="center"/>
              <w:rPr>
                <w:sz w:val="22"/>
                <w:szCs w:val="22"/>
                <w:lang w:eastAsia="pl-PL"/>
              </w:rPr>
            </w:pPr>
            <w:r w:rsidRPr="003851CB">
              <w:rPr>
                <w:sz w:val="22"/>
                <w:szCs w:val="22"/>
                <w:lang w:eastAsia="pl-PL"/>
              </w:rPr>
              <w:t>2</w:t>
            </w:r>
          </w:p>
        </w:tc>
      </w:tr>
      <w:tr w:rsidR="00B72B73" w:rsidRPr="003851CB" w:rsidTr="00765EDF">
        <w:trPr>
          <w:cantSplit/>
        </w:trPr>
        <w:tc>
          <w:tcPr>
            <w:tcW w:w="0" w:type="auto"/>
            <w:tcBorders>
              <w:top w:val="single" w:sz="8" w:space="0" w:color="000000"/>
              <w:left w:val="single" w:sz="8" w:space="0" w:color="000000"/>
              <w:bottom w:val="single" w:sz="8" w:space="0" w:color="000000"/>
              <w:right w:val="single" w:sz="8" w:space="0" w:color="000000"/>
            </w:tcBorders>
            <w:vAlign w:val="center"/>
          </w:tcPr>
          <w:p w:rsidR="00B72B73" w:rsidRPr="003851CB" w:rsidRDefault="00B72B73" w:rsidP="00551CD3">
            <w:pPr>
              <w:spacing w:after="0" w:line="240" w:lineRule="auto"/>
              <w:rPr>
                <w:sz w:val="22"/>
                <w:szCs w:val="22"/>
                <w:lang w:eastAsia="pl-PL"/>
              </w:rPr>
            </w:pPr>
            <w:r w:rsidRPr="003851CB">
              <w:rPr>
                <w:sz w:val="22"/>
                <w:szCs w:val="22"/>
                <w:lang w:eastAsia="pl-PL"/>
              </w:rPr>
              <w:t>Lab8</w:t>
            </w:r>
          </w:p>
        </w:tc>
        <w:tc>
          <w:tcPr>
            <w:tcW w:w="4744" w:type="dxa"/>
            <w:tcBorders>
              <w:top w:val="single" w:sz="8" w:space="0" w:color="000000"/>
              <w:left w:val="single" w:sz="8" w:space="0" w:color="000000"/>
              <w:bottom w:val="single" w:sz="8" w:space="0" w:color="000000"/>
              <w:right w:val="single" w:sz="8" w:space="0" w:color="000000"/>
            </w:tcBorders>
            <w:vAlign w:val="center"/>
          </w:tcPr>
          <w:p w:rsidR="00B72B73" w:rsidRPr="003851CB" w:rsidRDefault="00245536" w:rsidP="00551CD3">
            <w:pPr>
              <w:spacing w:after="0" w:line="240" w:lineRule="auto"/>
              <w:rPr>
                <w:sz w:val="22"/>
                <w:szCs w:val="22"/>
                <w:lang w:eastAsia="pl-PL"/>
              </w:rPr>
            </w:pPr>
            <w:r w:rsidRPr="003851CB">
              <w:rPr>
                <w:sz w:val="22"/>
                <w:szCs w:val="22"/>
                <w:lang w:val="en-GB" w:eastAsia="pl-PL"/>
              </w:rPr>
              <w:t xml:space="preserve">Correcting the freehand drawing (roller type) from Ch. 5.1 [3] and starting the drawing in AutoCAD. </w:t>
            </w:r>
            <w:r w:rsidRPr="003851CB">
              <w:rPr>
                <w:sz w:val="22"/>
                <w:szCs w:val="22"/>
                <w:lang w:eastAsia="pl-PL"/>
              </w:rPr>
              <w:t>(</w:t>
            </w:r>
            <w:r w:rsidRPr="003851CB">
              <w:rPr>
                <w:sz w:val="22"/>
                <w:szCs w:val="22"/>
                <w:lang w:val="en-GB" w:eastAsia="pl-PL"/>
              </w:rPr>
              <w:t>dimensioning</w:t>
            </w:r>
            <w:r w:rsidRPr="003851CB">
              <w:rPr>
                <w:sz w:val="22"/>
                <w:szCs w:val="22"/>
                <w:lang w:eastAsia="pl-PL"/>
              </w:rPr>
              <w:t xml:space="preserve"> </w:t>
            </w:r>
            <w:r w:rsidRPr="003851CB">
              <w:rPr>
                <w:sz w:val="22"/>
                <w:szCs w:val="22"/>
                <w:lang w:val="en-GB" w:eastAsia="pl-PL"/>
              </w:rPr>
              <w:t>rules</w:t>
            </w:r>
            <w:r w:rsidRPr="003851CB">
              <w:rPr>
                <w:sz w:val="22"/>
                <w:szCs w:val="22"/>
                <w:lang w:eastAsia="pl-PL"/>
              </w:rPr>
              <w:t xml:space="preserve"> - </w:t>
            </w:r>
            <w:r w:rsidRPr="003851CB">
              <w:rPr>
                <w:sz w:val="22"/>
                <w:szCs w:val="22"/>
                <w:lang w:val="en-GB" w:eastAsia="pl-PL"/>
              </w:rPr>
              <w:t>subordinate</w:t>
            </w:r>
            <w:r w:rsidRPr="003851CB">
              <w:rPr>
                <w:sz w:val="22"/>
                <w:szCs w:val="22"/>
                <w:lang w:eastAsia="pl-PL"/>
              </w:rPr>
              <w:t xml:space="preserve"> to the </w:t>
            </w:r>
            <w:r w:rsidRPr="003851CB">
              <w:rPr>
                <w:sz w:val="22"/>
                <w:szCs w:val="22"/>
                <w:lang w:val="en-GB" w:eastAsia="pl-PL"/>
              </w:rPr>
              <w:t>plans</w:t>
            </w:r>
            <w:r w:rsidRPr="003851CB">
              <w:rPr>
                <w:sz w:val="22"/>
                <w:szCs w:val="22"/>
                <w:lang w:eastAsia="pl-PL"/>
              </w:rPr>
              <w:t xml:space="preserve">, </w:t>
            </w:r>
            <w:r w:rsidRPr="003851CB">
              <w:rPr>
                <w:sz w:val="22"/>
                <w:szCs w:val="22"/>
                <w:lang w:val="en-GB" w:eastAsia="pl-PL"/>
              </w:rPr>
              <w:t>views</w:t>
            </w:r>
            <w:r w:rsidRPr="003851CB">
              <w:rPr>
                <w:sz w:val="22"/>
                <w:szCs w:val="22"/>
                <w:lang w:eastAsia="pl-PL"/>
              </w:rPr>
              <w:t xml:space="preserve">, </w:t>
            </w:r>
            <w:r w:rsidRPr="003851CB">
              <w:rPr>
                <w:sz w:val="22"/>
                <w:szCs w:val="22"/>
                <w:lang w:val="en-GB" w:eastAsia="pl-PL"/>
              </w:rPr>
              <w:t>sections</w:t>
            </w:r>
            <w:r w:rsidRPr="003851CB">
              <w:rPr>
                <w:sz w:val="22"/>
                <w:szCs w:val="22"/>
                <w:lang w:eastAsia="pl-PL"/>
              </w:rPr>
              <w:t xml:space="preserve">, </w:t>
            </w:r>
            <w:r w:rsidRPr="003851CB">
              <w:rPr>
                <w:sz w:val="22"/>
                <w:szCs w:val="22"/>
                <w:lang w:val="en-GB" w:eastAsia="pl-PL"/>
              </w:rPr>
              <w:t>examples</w:t>
            </w:r>
            <w:r w:rsidRPr="003851CB">
              <w:rPr>
                <w:sz w:val="22"/>
                <w:szCs w:val="22"/>
                <w:lang w:eastAsia="pl-PL"/>
              </w:rPr>
              <w:t>).</w:t>
            </w:r>
          </w:p>
        </w:tc>
        <w:tc>
          <w:tcPr>
            <w:tcW w:w="1692" w:type="dxa"/>
            <w:tcBorders>
              <w:top w:val="single" w:sz="8" w:space="0" w:color="000000"/>
              <w:left w:val="single" w:sz="8" w:space="0" w:color="000000"/>
              <w:bottom w:val="single" w:sz="8" w:space="0" w:color="000000"/>
              <w:right w:val="single" w:sz="8" w:space="0" w:color="000000"/>
            </w:tcBorders>
            <w:vAlign w:val="center"/>
          </w:tcPr>
          <w:p w:rsidR="00B72B73" w:rsidRPr="003851CB" w:rsidRDefault="00B72B73" w:rsidP="0010220F">
            <w:pPr>
              <w:spacing w:after="0" w:line="240" w:lineRule="auto"/>
              <w:jc w:val="center"/>
              <w:rPr>
                <w:sz w:val="22"/>
                <w:szCs w:val="22"/>
                <w:lang w:eastAsia="pl-PL"/>
              </w:rPr>
            </w:pPr>
            <w:r w:rsidRPr="003851CB">
              <w:rPr>
                <w:sz w:val="22"/>
                <w:szCs w:val="22"/>
                <w:lang w:eastAsia="pl-PL"/>
              </w:rPr>
              <w:t>2</w:t>
            </w:r>
          </w:p>
        </w:tc>
      </w:tr>
      <w:tr w:rsidR="00B72B73" w:rsidRPr="003851CB" w:rsidTr="00765EDF">
        <w:trPr>
          <w:cantSplit/>
        </w:trPr>
        <w:tc>
          <w:tcPr>
            <w:tcW w:w="0" w:type="auto"/>
            <w:tcBorders>
              <w:top w:val="single" w:sz="8" w:space="0" w:color="000000"/>
              <w:left w:val="single" w:sz="8" w:space="0" w:color="000000"/>
              <w:bottom w:val="single" w:sz="8" w:space="0" w:color="000000"/>
              <w:right w:val="single" w:sz="8" w:space="0" w:color="000000"/>
            </w:tcBorders>
            <w:vAlign w:val="center"/>
          </w:tcPr>
          <w:p w:rsidR="00B72B73" w:rsidRPr="003851CB" w:rsidRDefault="00B72B73" w:rsidP="00551CD3">
            <w:pPr>
              <w:spacing w:after="0" w:line="240" w:lineRule="auto"/>
              <w:rPr>
                <w:sz w:val="22"/>
                <w:szCs w:val="22"/>
                <w:lang w:eastAsia="pl-PL"/>
              </w:rPr>
            </w:pPr>
            <w:r w:rsidRPr="003851CB">
              <w:rPr>
                <w:sz w:val="22"/>
                <w:szCs w:val="22"/>
                <w:lang w:eastAsia="pl-PL"/>
              </w:rPr>
              <w:t>Lab9</w:t>
            </w:r>
          </w:p>
        </w:tc>
        <w:tc>
          <w:tcPr>
            <w:tcW w:w="4744" w:type="dxa"/>
            <w:tcBorders>
              <w:top w:val="single" w:sz="8" w:space="0" w:color="000000"/>
              <w:left w:val="single" w:sz="8" w:space="0" w:color="000000"/>
              <w:bottom w:val="single" w:sz="8" w:space="0" w:color="000000"/>
              <w:right w:val="single" w:sz="8" w:space="0" w:color="000000"/>
            </w:tcBorders>
            <w:vAlign w:val="center"/>
          </w:tcPr>
          <w:p w:rsidR="00B72B73" w:rsidRPr="003851CB" w:rsidRDefault="003920AF" w:rsidP="00551CD3">
            <w:pPr>
              <w:spacing w:after="0" w:line="240" w:lineRule="auto"/>
              <w:rPr>
                <w:sz w:val="22"/>
                <w:szCs w:val="22"/>
                <w:lang w:eastAsia="pl-PL"/>
              </w:rPr>
            </w:pPr>
            <w:r w:rsidRPr="003851CB">
              <w:rPr>
                <w:sz w:val="22"/>
                <w:szCs w:val="22"/>
                <w:lang w:val="en-GB" w:eastAsia="pl-PL"/>
              </w:rPr>
              <w:t>Continuation of topic III from chapter III. 5.1 [3] - dimensioning of element in AutoCAD. Building</w:t>
            </w:r>
            <w:r w:rsidRPr="003851CB">
              <w:rPr>
                <w:sz w:val="22"/>
                <w:szCs w:val="22"/>
                <w:lang w:eastAsia="pl-PL"/>
              </w:rPr>
              <w:t xml:space="preserve"> </w:t>
            </w:r>
            <w:r w:rsidRPr="003851CB">
              <w:rPr>
                <w:sz w:val="22"/>
                <w:szCs w:val="22"/>
                <w:lang w:val="en-GB" w:eastAsia="pl-PL"/>
              </w:rPr>
              <w:t>Blocks</w:t>
            </w:r>
            <w:r w:rsidRPr="003851CB">
              <w:rPr>
                <w:sz w:val="22"/>
                <w:szCs w:val="22"/>
                <w:lang w:eastAsia="pl-PL"/>
              </w:rPr>
              <w:t xml:space="preserve">, broadcast </w:t>
            </w:r>
            <w:r w:rsidRPr="003851CB">
              <w:rPr>
                <w:sz w:val="22"/>
                <w:szCs w:val="22"/>
                <w:lang w:val="en-GB" w:eastAsia="pl-PL"/>
              </w:rPr>
              <w:t>attributes</w:t>
            </w:r>
            <w:r w:rsidRPr="003851CB">
              <w:rPr>
                <w:sz w:val="22"/>
                <w:szCs w:val="22"/>
                <w:lang w:eastAsia="pl-PL"/>
              </w:rPr>
              <w:t xml:space="preserve"> (</w:t>
            </w:r>
            <w:r w:rsidRPr="003851CB">
              <w:rPr>
                <w:sz w:val="22"/>
                <w:szCs w:val="22"/>
                <w:lang w:val="en-GB" w:eastAsia="pl-PL"/>
              </w:rPr>
              <w:t>Determination</w:t>
            </w:r>
            <w:r w:rsidRPr="003851CB">
              <w:rPr>
                <w:sz w:val="22"/>
                <w:szCs w:val="22"/>
                <w:lang w:eastAsia="pl-PL"/>
              </w:rPr>
              <w:t xml:space="preserve"> of </w:t>
            </w:r>
            <w:r w:rsidRPr="003851CB">
              <w:rPr>
                <w:sz w:val="22"/>
                <w:szCs w:val="22"/>
                <w:lang w:val="en-GB" w:eastAsia="pl-PL"/>
              </w:rPr>
              <w:t>surface</w:t>
            </w:r>
            <w:r w:rsidRPr="003851CB">
              <w:rPr>
                <w:sz w:val="22"/>
                <w:szCs w:val="22"/>
                <w:lang w:eastAsia="pl-PL"/>
              </w:rPr>
              <w:t xml:space="preserve"> </w:t>
            </w:r>
            <w:r w:rsidRPr="003851CB">
              <w:rPr>
                <w:sz w:val="22"/>
                <w:szCs w:val="22"/>
                <w:lang w:val="en-GB" w:eastAsia="pl-PL"/>
              </w:rPr>
              <w:t>roughness</w:t>
            </w:r>
            <w:r w:rsidRPr="003851CB">
              <w:rPr>
                <w:sz w:val="22"/>
                <w:szCs w:val="22"/>
                <w:lang w:eastAsia="pl-PL"/>
              </w:rPr>
              <w:t>).</w:t>
            </w:r>
          </w:p>
        </w:tc>
        <w:tc>
          <w:tcPr>
            <w:tcW w:w="1692" w:type="dxa"/>
            <w:tcBorders>
              <w:top w:val="single" w:sz="8" w:space="0" w:color="000000"/>
              <w:left w:val="single" w:sz="8" w:space="0" w:color="000000"/>
              <w:bottom w:val="single" w:sz="8" w:space="0" w:color="000000"/>
              <w:right w:val="single" w:sz="8" w:space="0" w:color="000000"/>
            </w:tcBorders>
            <w:vAlign w:val="center"/>
          </w:tcPr>
          <w:p w:rsidR="00B72B73" w:rsidRPr="003851CB" w:rsidRDefault="00B72B73" w:rsidP="0010220F">
            <w:pPr>
              <w:spacing w:after="0" w:line="240" w:lineRule="auto"/>
              <w:jc w:val="center"/>
              <w:rPr>
                <w:sz w:val="22"/>
                <w:szCs w:val="22"/>
                <w:lang w:eastAsia="pl-PL"/>
              </w:rPr>
            </w:pPr>
            <w:r w:rsidRPr="003851CB">
              <w:rPr>
                <w:sz w:val="22"/>
                <w:szCs w:val="22"/>
                <w:lang w:eastAsia="pl-PL"/>
              </w:rPr>
              <w:t>2</w:t>
            </w:r>
          </w:p>
        </w:tc>
      </w:tr>
      <w:tr w:rsidR="00B72B73" w:rsidRPr="003851CB" w:rsidTr="00765EDF">
        <w:trPr>
          <w:cantSplit/>
        </w:trPr>
        <w:tc>
          <w:tcPr>
            <w:tcW w:w="0" w:type="auto"/>
            <w:tcBorders>
              <w:top w:val="single" w:sz="8" w:space="0" w:color="000000"/>
              <w:left w:val="single" w:sz="8" w:space="0" w:color="000000"/>
              <w:bottom w:val="single" w:sz="8" w:space="0" w:color="000000"/>
              <w:right w:val="single" w:sz="8" w:space="0" w:color="000000"/>
            </w:tcBorders>
            <w:vAlign w:val="center"/>
          </w:tcPr>
          <w:p w:rsidR="00B72B73" w:rsidRPr="003851CB" w:rsidRDefault="00B72B73" w:rsidP="00551CD3">
            <w:pPr>
              <w:spacing w:after="0" w:line="240" w:lineRule="auto"/>
              <w:rPr>
                <w:sz w:val="22"/>
                <w:szCs w:val="22"/>
                <w:lang w:eastAsia="pl-PL"/>
              </w:rPr>
            </w:pPr>
            <w:r w:rsidRPr="003851CB">
              <w:rPr>
                <w:sz w:val="22"/>
                <w:szCs w:val="22"/>
                <w:lang w:eastAsia="pl-PL"/>
              </w:rPr>
              <w:t>Lab10</w:t>
            </w:r>
          </w:p>
        </w:tc>
        <w:tc>
          <w:tcPr>
            <w:tcW w:w="4744" w:type="dxa"/>
            <w:tcBorders>
              <w:top w:val="single" w:sz="8" w:space="0" w:color="000000"/>
              <w:left w:val="single" w:sz="8" w:space="0" w:color="000000"/>
              <w:bottom w:val="single" w:sz="8" w:space="0" w:color="000000"/>
              <w:right w:val="single" w:sz="8" w:space="0" w:color="000000"/>
            </w:tcBorders>
            <w:vAlign w:val="center"/>
          </w:tcPr>
          <w:p w:rsidR="00B72B73" w:rsidRPr="003851CB" w:rsidRDefault="003920AF" w:rsidP="00551CD3">
            <w:pPr>
              <w:spacing w:after="0" w:line="240" w:lineRule="auto"/>
              <w:rPr>
                <w:sz w:val="22"/>
                <w:szCs w:val="22"/>
                <w:lang w:val="en-GB" w:eastAsia="pl-PL"/>
              </w:rPr>
            </w:pPr>
            <w:r w:rsidRPr="003851CB">
              <w:rPr>
                <w:sz w:val="22"/>
                <w:szCs w:val="22"/>
                <w:lang w:val="en-GB" w:eastAsia="pl-PL"/>
              </w:rPr>
              <w:t>Continued topic III - deviations of form and position in AutoCAD, explicitly specify the size deviations tolerated, additional information (as due) - Enter text in AutoCAD.</w:t>
            </w:r>
          </w:p>
        </w:tc>
        <w:tc>
          <w:tcPr>
            <w:tcW w:w="1692" w:type="dxa"/>
            <w:tcBorders>
              <w:top w:val="single" w:sz="8" w:space="0" w:color="000000"/>
              <w:left w:val="single" w:sz="8" w:space="0" w:color="000000"/>
              <w:bottom w:val="single" w:sz="8" w:space="0" w:color="000000"/>
              <w:right w:val="single" w:sz="8" w:space="0" w:color="000000"/>
            </w:tcBorders>
            <w:vAlign w:val="center"/>
          </w:tcPr>
          <w:p w:rsidR="00B72B73" w:rsidRPr="003851CB" w:rsidRDefault="00B72B73" w:rsidP="0010220F">
            <w:pPr>
              <w:spacing w:after="0" w:line="240" w:lineRule="auto"/>
              <w:jc w:val="center"/>
              <w:rPr>
                <w:sz w:val="22"/>
                <w:szCs w:val="22"/>
                <w:lang w:eastAsia="pl-PL"/>
              </w:rPr>
            </w:pPr>
            <w:r w:rsidRPr="003851CB">
              <w:rPr>
                <w:sz w:val="22"/>
                <w:szCs w:val="22"/>
                <w:lang w:eastAsia="pl-PL"/>
              </w:rPr>
              <w:t>2</w:t>
            </w:r>
          </w:p>
        </w:tc>
      </w:tr>
      <w:tr w:rsidR="00B72B73" w:rsidRPr="003851CB" w:rsidTr="00765EDF">
        <w:trPr>
          <w:cantSplit/>
        </w:trPr>
        <w:tc>
          <w:tcPr>
            <w:tcW w:w="0" w:type="auto"/>
            <w:tcBorders>
              <w:top w:val="single" w:sz="8" w:space="0" w:color="000000"/>
              <w:left w:val="single" w:sz="8" w:space="0" w:color="000000"/>
              <w:bottom w:val="single" w:sz="8" w:space="0" w:color="000000"/>
              <w:right w:val="single" w:sz="8" w:space="0" w:color="000000"/>
            </w:tcBorders>
            <w:vAlign w:val="center"/>
          </w:tcPr>
          <w:p w:rsidR="00B72B73" w:rsidRPr="003851CB" w:rsidRDefault="00B72B73" w:rsidP="00551CD3">
            <w:pPr>
              <w:spacing w:after="0" w:line="240" w:lineRule="auto"/>
              <w:rPr>
                <w:sz w:val="22"/>
                <w:szCs w:val="22"/>
                <w:lang w:eastAsia="pl-PL"/>
              </w:rPr>
            </w:pPr>
            <w:r w:rsidRPr="003851CB">
              <w:rPr>
                <w:sz w:val="22"/>
                <w:szCs w:val="22"/>
                <w:lang w:eastAsia="pl-PL"/>
              </w:rPr>
              <w:t>Lab11</w:t>
            </w:r>
          </w:p>
        </w:tc>
        <w:tc>
          <w:tcPr>
            <w:tcW w:w="4744" w:type="dxa"/>
            <w:tcBorders>
              <w:top w:val="single" w:sz="8" w:space="0" w:color="000000"/>
              <w:left w:val="single" w:sz="8" w:space="0" w:color="000000"/>
              <w:bottom w:val="single" w:sz="8" w:space="0" w:color="000000"/>
              <w:right w:val="single" w:sz="8" w:space="0" w:color="000000"/>
            </w:tcBorders>
            <w:vAlign w:val="center"/>
          </w:tcPr>
          <w:p w:rsidR="00B72B73" w:rsidRPr="003851CB" w:rsidRDefault="003920AF" w:rsidP="00551CD3">
            <w:pPr>
              <w:spacing w:after="0" w:line="240" w:lineRule="auto"/>
              <w:rPr>
                <w:sz w:val="22"/>
                <w:szCs w:val="22"/>
                <w:lang w:val="en-GB" w:eastAsia="pl-PL"/>
              </w:rPr>
            </w:pPr>
            <w:r w:rsidRPr="003851CB">
              <w:rPr>
                <w:sz w:val="22"/>
                <w:szCs w:val="22"/>
                <w:lang w:val="en-GB" w:eastAsia="pl-PL"/>
              </w:rPr>
              <w:t xml:space="preserve">Topic IV: the construction task. Any subject - set by the teacher. Recommendations: little complicated engineering system, consisting of several parts (5 to 10), </w:t>
            </w:r>
            <w:proofErr w:type="spellStart"/>
            <w:r w:rsidRPr="003851CB">
              <w:rPr>
                <w:sz w:val="22"/>
                <w:szCs w:val="22"/>
                <w:lang w:val="en-GB" w:eastAsia="pl-PL"/>
              </w:rPr>
              <w:t>eg</w:t>
            </w:r>
            <w:proofErr w:type="spellEnd"/>
            <w:r w:rsidRPr="003851CB">
              <w:rPr>
                <w:sz w:val="22"/>
                <w:szCs w:val="22"/>
                <w:lang w:val="en-GB" w:eastAsia="pl-PL"/>
              </w:rPr>
              <w:t xml:space="preserve"> .: hinge bolt from the chapter 4 [3], the flexible coupling inseparable PN, bearing puller, a car jack (indicated models of these bands). Performing its documentation - exploded view drawings and selected 3 interacting with each other elements.</w:t>
            </w:r>
          </w:p>
        </w:tc>
        <w:tc>
          <w:tcPr>
            <w:tcW w:w="1692" w:type="dxa"/>
            <w:tcBorders>
              <w:top w:val="single" w:sz="8" w:space="0" w:color="000000"/>
              <w:left w:val="single" w:sz="8" w:space="0" w:color="000000"/>
              <w:bottom w:val="single" w:sz="8" w:space="0" w:color="000000"/>
              <w:right w:val="single" w:sz="8" w:space="0" w:color="000000"/>
            </w:tcBorders>
            <w:vAlign w:val="center"/>
          </w:tcPr>
          <w:p w:rsidR="00B72B73" w:rsidRPr="003851CB" w:rsidRDefault="00B72B73" w:rsidP="0010220F">
            <w:pPr>
              <w:spacing w:after="0" w:line="240" w:lineRule="auto"/>
              <w:jc w:val="center"/>
              <w:rPr>
                <w:sz w:val="22"/>
                <w:szCs w:val="22"/>
                <w:lang w:eastAsia="pl-PL"/>
              </w:rPr>
            </w:pPr>
            <w:r w:rsidRPr="003851CB">
              <w:rPr>
                <w:sz w:val="22"/>
                <w:szCs w:val="22"/>
                <w:lang w:eastAsia="pl-PL"/>
              </w:rPr>
              <w:t>2</w:t>
            </w:r>
          </w:p>
        </w:tc>
      </w:tr>
      <w:tr w:rsidR="00B72B73" w:rsidRPr="003851CB" w:rsidTr="00765EDF">
        <w:trPr>
          <w:cantSplit/>
        </w:trPr>
        <w:tc>
          <w:tcPr>
            <w:tcW w:w="0" w:type="auto"/>
            <w:tcBorders>
              <w:top w:val="single" w:sz="8" w:space="0" w:color="000000"/>
              <w:left w:val="single" w:sz="8" w:space="0" w:color="000000"/>
              <w:bottom w:val="single" w:sz="8" w:space="0" w:color="000000"/>
              <w:right w:val="single" w:sz="8" w:space="0" w:color="000000"/>
            </w:tcBorders>
            <w:vAlign w:val="center"/>
          </w:tcPr>
          <w:p w:rsidR="00B72B73" w:rsidRPr="003851CB" w:rsidRDefault="00B72B73" w:rsidP="00551CD3">
            <w:pPr>
              <w:spacing w:after="0" w:line="240" w:lineRule="auto"/>
              <w:rPr>
                <w:sz w:val="22"/>
                <w:szCs w:val="22"/>
                <w:lang w:eastAsia="pl-PL"/>
              </w:rPr>
            </w:pPr>
            <w:r w:rsidRPr="003851CB">
              <w:rPr>
                <w:sz w:val="22"/>
                <w:szCs w:val="22"/>
                <w:lang w:eastAsia="pl-PL"/>
              </w:rPr>
              <w:t>Lab12</w:t>
            </w:r>
          </w:p>
        </w:tc>
        <w:tc>
          <w:tcPr>
            <w:tcW w:w="4744" w:type="dxa"/>
            <w:tcBorders>
              <w:top w:val="single" w:sz="8" w:space="0" w:color="000000"/>
              <w:left w:val="single" w:sz="8" w:space="0" w:color="000000"/>
              <w:bottom w:val="single" w:sz="8" w:space="0" w:color="000000"/>
              <w:right w:val="single" w:sz="8" w:space="0" w:color="000000"/>
            </w:tcBorders>
            <w:vAlign w:val="center"/>
          </w:tcPr>
          <w:p w:rsidR="00B72B73" w:rsidRPr="003851CB" w:rsidRDefault="003920AF" w:rsidP="00551CD3">
            <w:pPr>
              <w:spacing w:after="0" w:line="240" w:lineRule="auto"/>
              <w:rPr>
                <w:sz w:val="22"/>
                <w:szCs w:val="22"/>
                <w:lang w:val="en-GB" w:eastAsia="pl-PL"/>
              </w:rPr>
            </w:pPr>
            <w:r w:rsidRPr="003851CB">
              <w:rPr>
                <w:sz w:val="22"/>
                <w:szCs w:val="22"/>
                <w:lang w:val="en-GB" w:eastAsia="pl-PL"/>
              </w:rPr>
              <w:t>Execution of assembly drawing of machine assembly using AutoCAD (discussing the substance of an assembly drawing, a drawing tablet, saving the typical connections and machinery components of standardization in the record structure).</w:t>
            </w:r>
          </w:p>
        </w:tc>
        <w:tc>
          <w:tcPr>
            <w:tcW w:w="1692" w:type="dxa"/>
            <w:tcBorders>
              <w:top w:val="single" w:sz="8" w:space="0" w:color="000000"/>
              <w:left w:val="single" w:sz="8" w:space="0" w:color="000000"/>
              <w:bottom w:val="single" w:sz="8" w:space="0" w:color="000000"/>
              <w:right w:val="single" w:sz="8" w:space="0" w:color="000000"/>
            </w:tcBorders>
            <w:vAlign w:val="center"/>
          </w:tcPr>
          <w:p w:rsidR="00B72B73" w:rsidRPr="003851CB" w:rsidRDefault="00B72B73" w:rsidP="0010220F">
            <w:pPr>
              <w:spacing w:after="0" w:line="240" w:lineRule="auto"/>
              <w:jc w:val="center"/>
              <w:rPr>
                <w:sz w:val="22"/>
                <w:szCs w:val="22"/>
                <w:lang w:eastAsia="pl-PL"/>
              </w:rPr>
            </w:pPr>
            <w:r w:rsidRPr="003851CB">
              <w:rPr>
                <w:sz w:val="22"/>
                <w:szCs w:val="22"/>
                <w:lang w:eastAsia="pl-PL"/>
              </w:rPr>
              <w:t>2</w:t>
            </w:r>
          </w:p>
        </w:tc>
      </w:tr>
      <w:tr w:rsidR="00B72B73" w:rsidRPr="003851CB" w:rsidTr="00765EDF">
        <w:trPr>
          <w:cantSplit/>
        </w:trPr>
        <w:tc>
          <w:tcPr>
            <w:tcW w:w="0" w:type="auto"/>
            <w:tcBorders>
              <w:top w:val="single" w:sz="8" w:space="0" w:color="000000"/>
              <w:left w:val="single" w:sz="8" w:space="0" w:color="000000"/>
              <w:bottom w:val="single" w:sz="8" w:space="0" w:color="000000"/>
              <w:right w:val="single" w:sz="8" w:space="0" w:color="000000"/>
            </w:tcBorders>
            <w:vAlign w:val="center"/>
          </w:tcPr>
          <w:p w:rsidR="00B72B73" w:rsidRPr="003851CB" w:rsidRDefault="00B72B73" w:rsidP="00551CD3">
            <w:pPr>
              <w:spacing w:after="0" w:line="240" w:lineRule="auto"/>
              <w:rPr>
                <w:sz w:val="22"/>
                <w:szCs w:val="22"/>
                <w:lang w:eastAsia="pl-PL"/>
              </w:rPr>
            </w:pPr>
            <w:r w:rsidRPr="003851CB">
              <w:rPr>
                <w:sz w:val="22"/>
                <w:szCs w:val="22"/>
                <w:lang w:eastAsia="pl-PL"/>
              </w:rPr>
              <w:t>Lab13</w:t>
            </w:r>
          </w:p>
        </w:tc>
        <w:tc>
          <w:tcPr>
            <w:tcW w:w="4744" w:type="dxa"/>
            <w:tcBorders>
              <w:top w:val="single" w:sz="8" w:space="0" w:color="000000"/>
              <w:left w:val="single" w:sz="8" w:space="0" w:color="000000"/>
              <w:bottom w:val="single" w:sz="8" w:space="0" w:color="000000"/>
              <w:right w:val="single" w:sz="8" w:space="0" w:color="000000"/>
            </w:tcBorders>
            <w:vAlign w:val="center"/>
          </w:tcPr>
          <w:p w:rsidR="00B72B73" w:rsidRPr="003851CB" w:rsidRDefault="005C6947" w:rsidP="00551CD3">
            <w:pPr>
              <w:spacing w:after="0" w:line="240" w:lineRule="auto"/>
              <w:rPr>
                <w:sz w:val="22"/>
                <w:szCs w:val="22"/>
                <w:lang w:val="en-GB" w:eastAsia="pl-PL"/>
              </w:rPr>
            </w:pPr>
            <w:r w:rsidRPr="003851CB">
              <w:rPr>
                <w:sz w:val="22"/>
                <w:szCs w:val="22"/>
                <w:lang w:val="en-GB" w:eastAsia="pl-PL"/>
              </w:rPr>
              <w:t>Execution of drawings of components of the machine assembly using AutoCAD.</w:t>
            </w:r>
          </w:p>
        </w:tc>
        <w:tc>
          <w:tcPr>
            <w:tcW w:w="1692" w:type="dxa"/>
            <w:tcBorders>
              <w:top w:val="single" w:sz="8" w:space="0" w:color="000000"/>
              <w:left w:val="single" w:sz="8" w:space="0" w:color="000000"/>
              <w:bottom w:val="single" w:sz="8" w:space="0" w:color="000000"/>
              <w:right w:val="single" w:sz="8" w:space="0" w:color="000000"/>
            </w:tcBorders>
            <w:vAlign w:val="center"/>
          </w:tcPr>
          <w:p w:rsidR="00B72B73" w:rsidRPr="003851CB" w:rsidRDefault="00B72B73" w:rsidP="0010220F">
            <w:pPr>
              <w:spacing w:after="0" w:line="240" w:lineRule="auto"/>
              <w:jc w:val="center"/>
              <w:rPr>
                <w:sz w:val="22"/>
                <w:szCs w:val="22"/>
                <w:lang w:eastAsia="pl-PL"/>
              </w:rPr>
            </w:pPr>
            <w:r w:rsidRPr="003851CB">
              <w:rPr>
                <w:sz w:val="22"/>
                <w:szCs w:val="22"/>
                <w:lang w:eastAsia="pl-PL"/>
              </w:rPr>
              <w:t>2</w:t>
            </w:r>
          </w:p>
        </w:tc>
      </w:tr>
      <w:tr w:rsidR="00B72B73" w:rsidRPr="003851CB" w:rsidTr="00765EDF">
        <w:trPr>
          <w:cantSplit/>
        </w:trPr>
        <w:tc>
          <w:tcPr>
            <w:tcW w:w="0" w:type="auto"/>
            <w:tcBorders>
              <w:top w:val="single" w:sz="8" w:space="0" w:color="000000"/>
              <w:left w:val="single" w:sz="8" w:space="0" w:color="000000"/>
              <w:bottom w:val="single" w:sz="8" w:space="0" w:color="000000"/>
              <w:right w:val="single" w:sz="8" w:space="0" w:color="000000"/>
            </w:tcBorders>
            <w:vAlign w:val="center"/>
          </w:tcPr>
          <w:p w:rsidR="00B72B73" w:rsidRPr="003851CB" w:rsidRDefault="00B72B73" w:rsidP="00551CD3">
            <w:pPr>
              <w:spacing w:after="0" w:line="240" w:lineRule="auto"/>
              <w:rPr>
                <w:sz w:val="22"/>
                <w:szCs w:val="22"/>
                <w:lang w:eastAsia="pl-PL"/>
              </w:rPr>
            </w:pPr>
            <w:r w:rsidRPr="003851CB">
              <w:rPr>
                <w:sz w:val="22"/>
                <w:szCs w:val="22"/>
                <w:lang w:eastAsia="pl-PL"/>
              </w:rPr>
              <w:t>Lab14</w:t>
            </w:r>
          </w:p>
        </w:tc>
        <w:tc>
          <w:tcPr>
            <w:tcW w:w="4744" w:type="dxa"/>
            <w:tcBorders>
              <w:top w:val="single" w:sz="8" w:space="0" w:color="000000"/>
              <w:left w:val="single" w:sz="8" w:space="0" w:color="000000"/>
              <w:bottom w:val="single" w:sz="8" w:space="0" w:color="000000"/>
              <w:right w:val="single" w:sz="8" w:space="0" w:color="000000"/>
            </w:tcBorders>
            <w:vAlign w:val="center"/>
          </w:tcPr>
          <w:p w:rsidR="00B72B73" w:rsidRPr="003851CB" w:rsidRDefault="005C6947" w:rsidP="00551CD3">
            <w:pPr>
              <w:spacing w:after="0" w:line="240" w:lineRule="auto"/>
              <w:rPr>
                <w:sz w:val="22"/>
                <w:szCs w:val="22"/>
                <w:lang w:val="en-GB" w:eastAsia="pl-PL"/>
              </w:rPr>
            </w:pPr>
            <w:r w:rsidRPr="003851CB">
              <w:rPr>
                <w:sz w:val="22"/>
                <w:szCs w:val="22"/>
                <w:lang w:val="en-GB" w:eastAsia="pl-PL"/>
              </w:rPr>
              <w:t>Subject V - performing the schematic drawing of the kinematic assembly of the subject VI or a new topic - based on the assembly drawing (by hand and by AutoCAD).</w:t>
            </w:r>
          </w:p>
        </w:tc>
        <w:tc>
          <w:tcPr>
            <w:tcW w:w="1692" w:type="dxa"/>
            <w:tcBorders>
              <w:top w:val="single" w:sz="8" w:space="0" w:color="000000"/>
              <w:left w:val="single" w:sz="8" w:space="0" w:color="000000"/>
              <w:bottom w:val="single" w:sz="8" w:space="0" w:color="000000"/>
              <w:right w:val="single" w:sz="8" w:space="0" w:color="000000"/>
            </w:tcBorders>
            <w:vAlign w:val="center"/>
          </w:tcPr>
          <w:p w:rsidR="00B72B73" w:rsidRPr="003851CB" w:rsidRDefault="00B72B73" w:rsidP="0010220F">
            <w:pPr>
              <w:spacing w:after="0" w:line="240" w:lineRule="auto"/>
              <w:jc w:val="center"/>
              <w:rPr>
                <w:sz w:val="22"/>
                <w:szCs w:val="22"/>
                <w:lang w:eastAsia="pl-PL"/>
              </w:rPr>
            </w:pPr>
            <w:r w:rsidRPr="003851CB">
              <w:rPr>
                <w:sz w:val="22"/>
                <w:szCs w:val="22"/>
                <w:lang w:eastAsia="pl-PL"/>
              </w:rPr>
              <w:t>2</w:t>
            </w:r>
          </w:p>
        </w:tc>
      </w:tr>
      <w:tr w:rsidR="00B72B73" w:rsidRPr="003851CB" w:rsidTr="00765EDF">
        <w:trPr>
          <w:cantSplit/>
        </w:trPr>
        <w:tc>
          <w:tcPr>
            <w:tcW w:w="0" w:type="auto"/>
            <w:tcBorders>
              <w:top w:val="single" w:sz="8" w:space="0" w:color="000000"/>
              <w:left w:val="single" w:sz="8" w:space="0" w:color="000000"/>
              <w:bottom w:val="single" w:sz="8" w:space="0" w:color="000000"/>
              <w:right w:val="single" w:sz="8" w:space="0" w:color="000000"/>
            </w:tcBorders>
            <w:vAlign w:val="center"/>
          </w:tcPr>
          <w:p w:rsidR="00B72B73" w:rsidRPr="003851CB" w:rsidRDefault="00B72B73" w:rsidP="00551CD3">
            <w:pPr>
              <w:spacing w:after="0" w:line="240" w:lineRule="auto"/>
              <w:rPr>
                <w:sz w:val="22"/>
                <w:szCs w:val="22"/>
                <w:lang w:eastAsia="pl-PL"/>
              </w:rPr>
            </w:pPr>
            <w:r w:rsidRPr="003851CB">
              <w:rPr>
                <w:sz w:val="22"/>
                <w:szCs w:val="22"/>
                <w:lang w:eastAsia="pl-PL"/>
              </w:rPr>
              <w:t>Lab15</w:t>
            </w:r>
          </w:p>
        </w:tc>
        <w:tc>
          <w:tcPr>
            <w:tcW w:w="4744" w:type="dxa"/>
            <w:tcBorders>
              <w:top w:val="single" w:sz="8" w:space="0" w:color="000000"/>
              <w:left w:val="single" w:sz="8" w:space="0" w:color="000000"/>
              <w:bottom w:val="single" w:sz="8" w:space="0" w:color="000000"/>
              <w:right w:val="single" w:sz="8" w:space="0" w:color="000000"/>
            </w:tcBorders>
            <w:vAlign w:val="center"/>
          </w:tcPr>
          <w:p w:rsidR="00B72B73" w:rsidRPr="003851CB" w:rsidRDefault="005C6947" w:rsidP="00551CD3">
            <w:pPr>
              <w:spacing w:after="0" w:line="240" w:lineRule="auto"/>
              <w:rPr>
                <w:sz w:val="22"/>
                <w:szCs w:val="22"/>
                <w:lang w:val="en-GB" w:eastAsia="pl-PL"/>
              </w:rPr>
            </w:pPr>
            <w:r w:rsidRPr="003851CB">
              <w:rPr>
                <w:sz w:val="22"/>
                <w:szCs w:val="22"/>
                <w:lang w:val="en-GB" w:eastAsia="pl-PL"/>
              </w:rPr>
              <w:t>Pick the subject IV and V. A course.</w:t>
            </w:r>
          </w:p>
        </w:tc>
        <w:tc>
          <w:tcPr>
            <w:tcW w:w="1692" w:type="dxa"/>
            <w:tcBorders>
              <w:top w:val="single" w:sz="8" w:space="0" w:color="000000"/>
              <w:left w:val="single" w:sz="8" w:space="0" w:color="000000"/>
              <w:bottom w:val="single" w:sz="8" w:space="0" w:color="000000"/>
              <w:right w:val="single" w:sz="8" w:space="0" w:color="000000"/>
            </w:tcBorders>
            <w:vAlign w:val="center"/>
          </w:tcPr>
          <w:p w:rsidR="00B72B73" w:rsidRPr="003851CB" w:rsidRDefault="00B72B73" w:rsidP="0010220F">
            <w:pPr>
              <w:spacing w:after="0" w:line="240" w:lineRule="auto"/>
              <w:jc w:val="center"/>
              <w:rPr>
                <w:sz w:val="22"/>
                <w:szCs w:val="22"/>
                <w:lang w:eastAsia="pl-PL"/>
              </w:rPr>
            </w:pPr>
            <w:r w:rsidRPr="003851CB">
              <w:rPr>
                <w:sz w:val="22"/>
                <w:szCs w:val="22"/>
                <w:lang w:eastAsia="pl-PL"/>
              </w:rPr>
              <w:t>2</w:t>
            </w:r>
          </w:p>
        </w:tc>
      </w:tr>
      <w:tr w:rsidR="00100B1A" w:rsidRPr="003851CB" w:rsidTr="00765EDF">
        <w:trPr>
          <w:cantSplit/>
        </w:trPr>
        <w:tc>
          <w:tcPr>
            <w:tcW w:w="0" w:type="auto"/>
            <w:tcBorders>
              <w:top w:val="single" w:sz="8" w:space="0" w:color="000000"/>
              <w:left w:val="single" w:sz="8" w:space="0" w:color="000000"/>
              <w:bottom w:val="single" w:sz="8" w:space="0" w:color="000000"/>
              <w:right w:val="single" w:sz="8" w:space="0" w:color="000000"/>
            </w:tcBorders>
            <w:vAlign w:val="center"/>
          </w:tcPr>
          <w:p w:rsidR="00100B1A" w:rsidRPr="003851CB" w:rsidRDefault="00100B1A" w:rsidP="00551CD3">
            <w:pPr>
              <w:spacing w:after="0" w:line="240" w:lineRule="auto"/>
              <w:rPr>
                <w:sz w:val="22"/>
                <w:szCs w:val="22"/>
                <w:lang w:eastAsia="pl-PL"/>
              </w:rPr>
            </w:pPr>
          </w:p>
        </w:tc>
        <w:tc>
          <w:tcPr>
            <w:tcW w:w="4744" w:type="dxa"/>
            <w:tcBorders>
              <w:top w:val="single" w:sz="8" w:space="0" w:color="000000"/>
              <w:left w:val="single" w:sz="8" w:space="0" w:color="000000"/>
              <w:bottom w:val="single" w:sz="8" w:space="0" w:color="000000"/>
              <w:right w:val="single" w:sz="8" w:space="0" w:color="000000"/>
            </w:tcBorders>
            <w:vAlign w:val="center"/>
          </w:tcPr>
          <w:p w:rsidR="00100B1A" w:rsidRPr="003851CB" w:rsidRDefault="00100B1A" w:rsidP="00551CD3">
            <w:pPr>
              <w:spacing w:after="0" w:line="240" w:lineRule="auto"/>
              <w:rPr>
                <w:sz w:val="22"/>
                <w:szCs w:val="22"/>
                <w:lang w:eastAsia="pl-PL"/>
              </w:rPr>
            </w:pPr>
            <w:r w:rsidRPr="003851CB">
              <w:rPr>
                <w:sz w:val="22"/>
                <w:szCs w:val="22"/>
                <w:lang w:eastAsia="pl-PL"/>
              </w:rPr>
              <w:t xml:space="preserve">Total </w:t>
            </w:r>
            <w:r w:rsidRPr="003851CB">
              <w:rPr>
                <w:sz w:val="22"/>
                <w:szCs w:val="22"/>
                <w:lang w:val="en-GB" w:eastAsia="pl-PL"/>
              </w:rPr>
              <w:t>hours</w:t>
            </w:r>
          </w:p>
        </w:tc>
        <w:tc>
          <w:tcPr>
            <w:tcW w:w="1692" w:type="dxa"/>
            <w:tcBorders>
              <w:top w:val="single" w:sz="8" w:space="0" w:color="000000"/>
              <w:left w:val="single" w:sz="8" w:space="0" w:color="000000"/>
              <w:bottom w:val="single" w:sz="8" w:space="0" w:color="000000"/>
              <w:right w:val="single" w:sz="8" w:space="0" w:color="000000"/>
            </w:tcBorders>
            <w:vAlign w:val="center"/>
          </w:tcPr>
          <w:p w:rsidR="00100B1A" w:rsidRPr="003851CB" w:rsidRDefault="00B72B73" w:rsidP="0010220F">
            <w:pPr>
              <w:spacing w:after="0" w:line="240" w:lineRule="auto"/>
              <w:jc w:val="center"/>
              <w:rPr>
                <w:sz w:val="22"/>
                <w:szCs w:val="22"/>
                <w:lang w:eastAsia="pl-PL"/>
              </w:rPr>
            </w:pPr>
            <w:r w:rsidRPr="003851CB">
              <w:rPr>
                <w:sz w:val="22"/>
                <w:szCs w:val="22"/>
                <w:lang w:eastAsia="pl-PL"/>
              </w:rPr>
              <w:t>30</w:t>
            </w:r>
          </w:p>
        </w:tc>
      </w:tr>
    </w:tbl>
    <w:p w:rsidR="00100B1A" w:rsidRPr="003851CB" w:rsidRDefault="00100B1A" w:rsidP="00551CD3">
      <w:pPr>
        <w:spacing w:line="240" w:lineRule="auto"/>
        <w:rPr>
          <w:vanish/>
          <w:sz w:val="16"/>
          <w:szCs w:val="16"/>
          <w:lang w:eastAsia="pl-PL"/>
        </w:rPr>
      </w:pPr>
      <w:bookmarkStart w:id="8" w:name="table09"/>
      <w:bookmarkStart w:id="9" w:name="table0A"/>
      <w:bookmarkStart w:id="10" w:name="table0B"/>
      <w:bookmarkEnd w:id="8"/>
      <w:bookmarkEnd w:id="9"/>
      <w:bookmarkEnd w:id="10"/>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100B1A" w:rsidRPr="003851CB" w:rsidTr="00551CD3">
        <w:trPr>
          <w:trHeight w:val="105"/>
        </w:trPr>
        <w:tc>
          <w:tcPr>
            <w:tcW w:w="6915" w:type="dxa"/>
            <w:tcBorders>
              <w:top w:val="single" w:sz="8" w:space="0" w:color="000000"/>
              <w:left w:val="single" w:sz="8" w:space="0" w:color="000000"/>
              <w:bottom w:val="single" w:sz="8" w:space="0" w:color="000000"/>
              <w:right w:val="single" w:sz="8" w:space="0" w:color="000000"/>
            </w:tcBorders>
          </w:tcPr>
          <w:p w:rsidR="00100B1A" w:rsidRPr="003851CB" w:rsidRDefault="00100B1A" w:rsidP="00551CD3">
            <w:pPr>
              <w:spacing w:before="60" w:after="20" w:line="105" w:lineRule="atLeast"/>
              <w:ind w:left="720" w:hanging="720"/>
              <w:jc w:val="center"/>
              <w:outlineLvl w:val="2"/>
              <w:rPr>
                <w:b/>
                <w:bCs/>
                <w:lang w:eastAsia="pl-PL"/>
              </w:rPr>
            </w:pPr>
            <w:r w:rsidRPr="003851CB">
              <w:rPr>
                <w:b/>
                <w:bCs/>
                <w:lang w:eastAsia="pl-PL"/>
              </w:rPr>
              <w:t>TEACHING TOOLS USED</w:t>
            </w:r>
          </w:p>
        </w:tc>
      </w:tr>
      <w:tr w:rsidR="00100B1A" w:rsidRPr="003851CB" w:rsidTr="00551CD3">
        <w:trPr>
          <w:trHeight w:val="420"/>
        </w:trPr>
        <w:tc>
          <w:tcPr>
            <w:tcW w:w="0" w:type="auto"/>
            <w:tcBorders>
              <w:top w:val="single" w:sz="8" w:space="0" w:color="000000"/>
              <w:left w:val="single" w:sz="8" w:space="0" w:color="000000"/>
              <w:bottom w:val="single" w:sz="8" w:space="0" w:color="000000"/>
              <w:right w:val="single" w:sz="8" w:space="0" w:color="000000"/>
            </w:tcBorders>
          </w:tcPr>
          <w:p w:rsidR="00100B1A" w:rsidRPr="003851CB" w:rsidRDefault="00100B1A" w:rsidP="00551CD3">
            <w:pPr>
              <w:spacing w:after="0" w:line="240" w:lineRule="auto"/>
              <w:rPr>
                <w:lang w:val="en-GB" w:eastAsia="pl-PL"/>
              </w:rPr>
            </w:pPr>
            <w:r w:rsidRPr="003851CB">
              <w:rPr>
                <w:lang w:val="en-GB" w:eastAsia="pl-PL"/>
              </w:rPr>
              <w:t>N1.</w:t>
            </w:r>
            <w:r w:rsidR="00960A46" w:rsidRPr="003851CB">
              <w:rPr>
                <w:lang w:val="en-GB"/>
              </w:rPr>
              <w:t xml:space="preserve"> </w:t>
            </w:r>
            <w:r w:rsidR="00960A46" w:rsidRPr="003851CB">
              <w:rPr>
                <w:lang w:val="en-GB" w:eastAsia="pl-PL"/>
              </w:rPr>
              <w:t>Traditional lecture with the use of transparencies and slides.</w:t>
            </w:r>
          </w:p>
          <w:p w:rsidR="00100B1A" w:rsidRPr="003851CB" w:rsidRDefault="00100B1A" w:rsidP="00551CD3">
            <w:pPr>
              <w:spacing w:after="0" w:line="240" w:lineRule="auto"/>
              <w:rPr>
                <w:lang w:val="en-GB" w:eastAsia="pl-PL"/>
              </w:rPr>
            </w:pPr>
            <w:r w:rsidRPr="003851CB">
              <w:rPr>
                <w:lang w:val="en-GB" w:eastAsia="pl-PL"/>
              </w:rPr>
              <w:t>N2.</w:t>
            </w:r>
            <w:r w:rsidR="00960A46" w:rsidRPr="003851CB">
              <w:rPr>
                <w:lang w:val="en-GB"/>
              </w:rPr>
              <w:t xml:space="preserve"> </w:t>
            </w:r>
            <w:r w:rsidR="00960A46" w:rsidRPr="003851CB">
              <w:rPr>
                <w:lang w:val="en-GB" w:eastAsia="pl-PL"/>
              </w:rPr>
              <w:t>Consultations.</w:t>
            </w:r>
          </w:p>
          <w:p w:rsidR="00100B1A" w:rsidRPr="003851CB" w:rsidRDefault="00100B1A" w:rsidP="00551CD3">
            <w:pPr>
              <w:spacing w:after="0" w:line="240" w:lineRule="auto"/>
              <w:rPr>
                <w:lang w:val="en-GB" w:eastAsia="pl-PL"/>
              </w:rPr>
            </w:pPr>
            <w:r w:rsidRPr="003851CB">
              <w:rPr>
                <w:lang w:val="en-GB" w:eastAsia="pl-PL"/>
              </w:rPr>
              <w:t>N3.</w:t>
            </w:r>
            <w:r w:rsidR="00960A46" w:rsidRPr="003851CB">
              <w:rPr>
                <w:lang w:val="en-GB"/>
              </w:rPr>
              <w:t xml:space="preserve"> </w:t>
            </w:r>
            <w:r w:rsidR="00960A46" w:rsidRPr="003851CB">
              <w:rPr>
                <w:lang w:val="en-GB" w:eastAsia="pl-PL"/>
              </w:rPr>
              <w:t>Own work - preparing the draft.</w:t>
            </w:r>
          </w:p>
          <w:p w:rsidR="00AA3ABD" w:rsidRPr="003851CB" w:rsidRDefault="00AA3ABD" w:rsidP="00551CD3">
            <w:pPr>
              <w:spacing w:after="0" w:line="240" w:lineRule="auto"/>
              <w:rPr>
                <w:lang w:val="en-GB" w:eastAsia="pl-PL"/>
              </w:rPr>
            </w:pPr>
            <w:r w:rsidRPr="003851CB">
              <w:rPr>
                <w:lang w:val="en-GB" w:eastAsia="pl-PL"/>
              </w:rPr>
              <w:t>N4.</w:t>
            </w:r>
            <w:r w:rsidRPr="003851CB">
              <w:rPr>
                <w:lang w:val="en-GB"/>
              </w:rPr>
              <w:t xml:space="preserve"> </w:t>
            </w:r>
            <w:r w:rsidRPr="003851CB">
              <w:rPr>
                <w:lang w:val="en-GB" w:eastAsia="pl-PL"/>
              </w:rPr>
              <w:t>Independent work on the computer under the guidance of lecturer.</w:t>
            </w:r>
          </w:p>
          <w:p w:rsidR="00AA3ABD" w:rsidRPr="003851CB" w:rsidRDefault="00AA3ABD" w:rsidP="00551CD3">
            <w:pPr>
              <w:spacing w:after="0" w:line="240" w:lineRule="auto"/>
              <w:rPr>
                <w:lang w:val="en-GB" w:eastAsia="pl-PL"/>
              </w:rPr>
            </w:pPr>
            <w:r w:rsidRPr="003851CB">
              <w:rPr>
                <w:lang w:val="en-GB" w:eastAsia="pl-PL"/>
              </w:rPr>
              <w:lastRenderedPageBreak/>
              <w:t>N5.</w:t>
            </w:r>
            <w:r w:rsidRPr="003851CB">
              <w:rPr>
                <w:lang w:val="en-GB"/>
              </w:rPr>
              <w:t xml:space="preserve"> </w:t>
            </w:r>
            <w:r w:rsidRPr="003851CB">
              <w:rPr>
                <w:lang w:val="en-GB" w:eastAsia="pl-PL"/>
              </w:rPr>
              <w:t>Presentation of the project.</w:t>
            </w:r>
          </w:p>
        </w:tc>
      </w:tr>
    </w:tbl>
    <w:p w:rsidR="000D4463" w:rsidRPr="003851CB" w:rsidRDefault="000D4463" w:rsidP="00765EDF">
      <w:pPr>
        <w:spacing w:line="240" w:lineRule="auto"/>
        <w:rPr>
          <w:b/>
          <w:bCs/>
          <w:sz w:val="22"/>
          <w:lang w:val="en-US" w:eastAsia="pl-PL"/>
        </w:rPr>
      </w:pPr>
    </w:p>
    <w:p w:rsidR="00100B1A" w:rsidRPr="003851CB" w:rsidRDefault="00100B1A" w:rsidP="00551CD3">
      <w:pPr>
        <w:spacing w:line="240" w:lineRule="auto"/>
        <w:jc w:val="center"/>
        <w:rPr>
          <w:sz w:val="22"/>
          <w:szCs w:val="22"/>
          <w:lang w:val="en-US" w:eastAsia="pl-PL"/>
        </w:rPr>
      </w:pPr>
      <w:r w:rsidRPr="003851CB">
        <w:rPr>
          <w:b/>
          <w:bCs/>
          <w:sz w:val="22"/>
          <w:szCs w:val="22"/>
          <w:lang w:val="en-US" w:eastAsia="pl-PL"/>
        </w:rPr>
        <w:t>EVALUATION OF SUBJECT EDUCATIONAL EFFECTS ACHIEVEMENT</w:t>
      </w:r>
      <w:r w:rsidR="00550C71" w:rsidRPr="003851CB">
        <w:rPr>
          <w:b/>
          <w:bCs/>
          <w:sz w:val="22"/>
          <w:szCs w:val="22"/>
          <w:lang w:val="en-US" w:eastAsia="pl-PL"/>
        </w:rPr>
        <w:t xml:space="preserve"> (Lecture)</w:t>
      </w:r>
    </w:p>
    <w:tbl>
      <w:tblPr>
        <w:tblW w:w="9285" w:type="dxa"/>
        <w:tblCellMar>
          <w:top w:w="15" w:type="dxa"/>
          <w:left w:w="15" w:type="dxa"/>
          <w:bottom w:w="15" w:type="dxa"/>
          <w:right w:w="15" w:type="dxa"/>
        </w:tblCellMar>
        <w:tblLook w:val="00A0" w:firstRow="1" w:lastRow="0" w:firstColumn="1" w:lastColumn="0" w:noHBand="0" w:noVBand="0"/>
      </w:tblPr>
      <w:tblGrid>
        <w:gridCol w:w="1991"/>
        <w:gridCol w:w="3599"/>
        <w:gridCol w:w="3695"/>
      </w:tblGrid>
      <w:tr w:rsidR="00100B1A" w:rsidRPr="003851CB" w:rsidTr="00095E12">
        <w:tc>
          <w:tcPr>
            <w:tcW w:w="1991" w:type="dxa"/>
            <w:tcBorders>
              <w:top w:val="single" w:sz="8" w:space="0" w:color="000000"/>
              <w:left w:val="single" w:sz="8" w:space="0" w:color="000000"/>
              <w:bottom w:val="single" w:sz="8" w:space="0" w:color="000000"/>
              <w:right w:val="single" w:sz="8" w:space="0" w:color="000000"/>
            </w:tcBorders>
          </w:tcPr>
          <w:p w:rsidR="00100B1A" w:rsidRPr="003851CB" w:rsidRDefault="00100B1A" w:rsidP="001503EC">
            <w:pPr>
              <w:spacing w:after="0" w:line="240" w:lineRule="auto"/>
              <w:rPr>
                <w:sz w:val="22"/>
                <w:szCs w:val="22"/>
                <w:lang w:val="en-US" w:eastAsia="pl-PL"/>
              </w:rPr>
            </w:pPr>
            <w:bookmarkStart w:id="11" w:name="table0C"/>
            <w:bookmarkEnd w:id="11"/>
            <w:r w:rsidRPr="003851CB">
              <w:rPr>
                <w:b/>
                <w:bCs/>
                <w:sz w:val="22"/>
                <w:szCs w:val="22"/>
                <w:lang w:val="en-US" w:eastAsia="pl-PL"/>
              </w:rPr>
              <w:t xml:space="preserve">Evaluation </w:t>
            </w:r>
            <w:r w:rsidRPr="003851CB">
              <w:rPr>
                <w:sz w:val="22"/>
                <w:szCs w:val="22"/>
                <w:lang w:val="en-US" w:eastAsia="pl-PL"/>
              </w:rPr>
              <w:t>(F – forming (during semester), P – concluding (at semester end)</w:t>
            </w:r>
          </w:p>
        </w:tc>
        <w:tc>
          <w:tcPr>
            <w:tcW w:w="3599" w:type="dxa"/>
            <w:tcBorders>
              <w:top w:val="single" w:sz="8" w:space="0" w:color="000000"/>
              <w:left w:val="single" w:sz="8" w:space="0" w:color="000000"/>
              <w:bottom w:val="single" w:sz="8" w:space="0" w:color="000000"/>
              <w:right w:val="single" w:sz="8" w:space="0" w:color="000000"/>
            </w:tcBorders>
          </w:tcPr>
          <w:p w:rsidR="00100B1A" w:rsidRPr="003851CB" w:rsidRDefault="00100B1A" w:rsidP="00551CD3">
            <w:pPr>
              <w:spacing w:after="0" w:line="240" w:lineRule="auto"/>
              <w:rPr>
                <w:sz w:val="22"/>
                <w:szCs w:val="22"/>
                <w:lang w:eastAsia="pl-PL"/>
              </w:rPr>
            </w:pPr>
            <w:r w:rsidRPr="003851CB">
              <w:rPr>
                <w:sz w:val="22"/>
                <w:szCs w:val="22"/>
                <w:lang w:val="en-GB" w:eastAsia="pl-PL"/>
              </w:rPr>
              <w:t>Educational</w:t>
            </w:r>
            <w:r w:rsidRPr="003851CB">
              <w:rPr>
                <w:sz w:val="22"/>
                <w:szCs w:val="22"/>
                <w:lang w:eastAsia="pl-PL"/>
              </w:rPr>
              <w:t xml:space="preserve"> </w:t>
            </w:r>
            <w:r w:rsidRPr="003851CB">
              <w:rPr>
                <w:sz w:val="22"/>
                <w:szCs w:val="22"/>
                <w:lang w:val="en-GB" w:eastAsia="pl-PL"/>
              </w:rPr>
              <w:t>effect</w:t>
            </w:r>
            <w:r w:rsidRPr="003851CB">
              <w:rPr>
                <w:sz w:val="22"/>
                <w:szCs w:val="22"/>
                <w:lang w:eastAsia="pl-PL"/>
              </w:rPr>
              <w:t xml:space="preserve"> </w:t>
            </w:r>
            <w:r w:rsidRPr="003851CB">
              <w:rPr>
                <w:sz w:val="22"/>
                <w:szCs w:val="22"/>
                <w:lang w:val="en-GB" w:eastAsia="pl-PL"/>
              </w:rPr>
              <w:t>number</w:t>
            </w:r>
          </w:p>
        </w:tc>
        <w:tc>
          <w:tcPr>
            <w:tcW w:w="3695" w:type="dxa"/>
            <w:tcBorders>
              <w:top w:val="single" w:sz="8" w:space="0" w:color="000000"/>
              <w:left w:val="single" w:sz="8" w:space="0" w:color="000000"/>
              <w:bottom w:val="single" w:sz="8" w:space="0" w:color="000000"/>
              <w:right w:val="single" w:sz="8" w:space="0" w:color="000000"/>
            </w:tcBorders>
          </w:tcPr>
          <w:p w:rsidR="00100B1A" w:rsidRPr="003851CB" w:rsidRDefault="00100B1A" w:rsidP="00551CD3">
            <w:pPr>
              <w:spacing w:after="0" w:line="240" w:lineRule="auto"/>
              <w:rPr>
                <w:sz w:val="22"/>
                <w:szCs w:val="22"/>
                <w:lang w:val="en-US" w:eastAsia="pl-PL"/>
              </w:rPr>
            </w:pPr>
            <w:r w:rsidRPr="003851CB">
              <w:rPr>
                <w:sz w:val="22"/>
                <w:szCs w:val="22"/>
                <w:lang w:val="en-US" w:eastAsia="pl-PL"/>
              </w:rPr>
              <w:t>Way of evaluating educational effect achievement</w:t>
            </w:r>
          </w:p>
        </w:tc>
      </w:tr>
      <w:tr w:rsidR="00100B1A" w:rsidRPr="003851CB" w:rsidTr="00046FB3">
        <w:tc>
          <w:tcPr>
            <w:tcW w:w="0" w:type="auto"/>
            <w:tcBorders>
              <w:top w:val="single" w:sz="8" w:space="0" w:color="000000"/>
              <w:left w:val="single" w:sz="8" w:space="0" w:color="000000"/>
              <w:bottom w:val="single" w:sz="8" w:space="0" w:color="000000"/>
              <w:right w:val="single" w:sz="8" w:space="0" w:color="000000"/>
            </w:tcBorders>
            <w:vAlign w:val="center"/>
          </w:tcPr>
          <w:p w:rsidR="00100B1A" w:rsidRPr="003851CB" w:rsidRDefault="00100B1A" w:rsidP="00551CD3">
            <w:pPr>
              <w:spacing w:after="0" w:line="240" w:lineRule="auto"/>
              <w:rPr>
                <w:sz w:val="22"/>
                <w:szCs w:val="22"/>
                <w:lang w:eastAsia="pl-PL"/>
              </w:rPr>
            </w:pPr>
            <w:r w:rsidRPr="003851CB">
              <w:rPr>
                <w:sz w:val="22"/>
                <w:szCs w:val="22"/>
                <w:lang w:eastAsia="pl-PL"/>
              </w:rPr>
              <w:t>F1</w:t>
            </w:r>
          </w:p>
        </w:tc>
        <w:tc>
          <w:tcPr>
            <w:tcW w:w="0" w:type="auto"/>
            <w:tcBorders>
              <w:top w:val="single" w:sz="8" w:space="0" w:color="000000"/>
              <w:left w:val="single" w:sz="8" w:space="0" w:color="000000"/>
              <w:bottom w:val="single" w:sz="8" w:space="0" w:color="000000"/>
              <w:right w:val="single" w:sz="8" w:space="0" w:color="000000"/>
            </w:tcBorders>
            <w:vAlign w:val="center"/>
          </w:tcPr>
          <w:p w:rsidR="00046FB3" w:rsidRPr="003851CB" w:rsidRDefault="00095E12" w:rsidP="00095E12">
            <w:pPr>
              <w:spacing w:after="0" w:line="240" w:lineRule="auto"/>
              <w:jc w:val="center"/>
              <w:rPr>
                <w:sz w:val="22"/>
                <w:szCs w:val="22"/>
                <w:lang w:eastAsia="pl-PL"/>
              </w:rPr>
            </w:pPr>
            <w:r w:rsidRPr="003851CB">
              <w:rPr>
                <w:sz w:val="22"/>
                <w:szCs w:val="22"/>
                <w:lang w:eastAsia="pl-PL"/>
              </w:rPr>
              <w:t>PEK_W01</w:t>
            </w:r>
          </w:p>
          <w:p w:rsidR="00046FB3" w:rsidRPr="003851CB" w:rsidRDefault="00095E12" w:rsidP="00095E12">
            <w:pPr>
              <w:spacing w:after="0" w:line="240" w:lineRule="auto"/>
              <w:jc w:val="center"/>
              <w:rPr>
                <w:sz w:val="22"/>
                <w:szCs w:val="22"/>
                <w:lang w:eastAsia="pl-PL"/>
              </w:rPr>
            </w:pPr>
            <w:r w:rsidRPr="003851CB">
              <w:rPr>
                <w:sz w:val="22"/>
                <w:szCs w:val="22"/>
                <w:lang w:eastAsia="pl-PL"/>
              </w:rPr>
              <w:t>PEK_W0</w:t>
            </w:r>
            <w:r w:rsidR="00046FB3" w:rsidRPr="003851CB">
              <w:rPr>
                <w:sz w:val="22"/>
                <w:szCs w:val="22"/>
                <w:lang w:eastAsia="pl-PL"/>
              </w:rPr>
              <w:t>2</w:t>
            </w:r>
          </w:p>
          <w:p w:rsidR="00100B1A" w:rsidRPr="003851CB" w:rsidRDefault="00095E12" w:rsidP="00046FB3">
            <w:pPr>
              <w:spacing w:after="0" w:line="240" w:lineRule="auto"/>
              <w:jc w:val="center"/>
              <w:rPr>
                <w:sz w:val="22"/>
                <w:szCs w:val="22"/>
                <w:lang w:eastAsia="pl-PL"/>
              </w:rPr>
            </w:pPr>
            <w:r w:rsidRPr="003851CB">
              <w:rPr>
                <w:sz w:val="22"/>
                <w:szCs w:val="22"/>
                <w:lang w:eastAsia="pl-PL"/>
              </w:rPr>
              <w:t>PEK_W0</w:t>
            </w:r>
            <w:r w:rsidR="00046FB3" w:rsidRPr="003851CB">
              <w:rPr>
                <w:sz w:val="22"/>
                <w:szCs w:val="22"/>
                <w:lang w:eastAsia="pl-PL"/>
              </w:rPr>
              <w:t>3</w:t>
            </w:r>
          </w:p>
        </w:tc>
        <w:tc>
          <w:tcPr>
            <w:tcW w:w="0" w:type="auto"/>
            <w:tcBorders>
              <w:top w:val="single" w:sz="8" w:space="0" w:color="000000"/>
              <w:left w:val="single" w:sz="8" w:space="0" w:color="000000"/>
              <w:bottom w:val="single" w:sz="8" w:space="0" w:color="000000"/>
              <w:right w:val="single" w:sz="8" w:space="0" w:color="000000"/>
            </w:tcBorders>
            <w:vAlign w:val="center"/>
          </w:tcPr>
          <w:p w:rsidR="00100B1A" w:rsidRPr="003851CB" w:rsidRDefault="00095E12" w:rsidP="00095E12">
            <w:pPr>
              <w:spacing w:after="0" w:line="240" w:lineRule="auto"/>
              <w:jc w:val="center"/>
              <w:rPr>
                <w:sz w:val="22"/>
                <w:szCs w:val="22"/>
                <w:lang w:eastAsia="pl-PL"/>
              </w:rPr>
            </w:pPr>
            <w:r w:rsidRPr="003851CB">
              <w:rPr>
                <w:sz w:val="22"/>
                <w:szCs w:val="22"/>
                <w:lang w:eastAsia="pl-PL"/>
              </w:rPr>
              <w:t>Colloquium</w:t>
            </w:r>
          </w:p>
        </w:tc>
      </w:tr>
      <w:tr w:rsidR="00100B1A" w:rsidRPr="003851CB" w:rsidTr="00551CD3">
        <w:tc>
          <w:tcPr>
            <w:tcW w:w="0" w:type="auto"/>
            <w:gridSpan w:val="3"/>
            <w:tcBorders>
              <w:top w:val="single" w:sz="8" w:space="0" w:color="000000"/>
              <w:left w:val="single" w:sz="8" w:space="0" w:color="000000"/>
              <w:bottom w:val="single" w:sz="8" w:space="0" w:color="000000"/>
              <w:right w:val="single" w:sz="8" w:space="0" w:color="000000"/>
            </w:tcBorders>
          </w:tcPr>
          <w:p w:rsidR="00100B1A" w:rsidRPr="003851CB" w:rsidRDefault="00095E12" w:rsidP="00551CD3">
            <w:pPr>
              <w:spacing w:after="0" w:line="240" w:lineRule="auto"/>
              <w:rPr>
                <w:sz w:val="22"/>
                <w:szCs w:val="22"/>
                <w:lang w:eastAsia="pl-PL"/>
              </w:rPr>
            </w:pPr>
            <w:r w:rsidRPr="003851CB">
              <w:rPr>
                <w:sz w:val="22"/>
                <w:szCs w:val="22"/>
                <w:lang w:eastAsia="pl-PL"/>
              </w:rPr>
              <w:t>P = F1</w:t>
            </w:r>
          </w:p>
        </w:tc>
      </w:tr>
    </w:tbl>
    <w:p w:rsidR="00100B1A" w:rsidRPr="003851CB" w:rsidRDefault="00100B1A" w:rsidP="00551CD3">
      <w:pPr>
        <w:spacing w:line="240" w:lineRule="auto"/>
        <w:rPr>
          <w:vanish/>
          <w:sz w:val="22"/>
          <w:szCs w:val="22"/>
          <w:lang w:eastAsia="pl-PL"/>
        </w:rPr>
      </w:pPr>
      <w:bookmarkStart w:id="12" w:name="table0D"/>
      <w:bookmarkEnd w:id="12"/>
    </w:p>
    <w:tbl>
      <w:tblPr>
        <w:tblW w:w="9285" w:type="dxa"/>
        <w:tblCellMar>
          <w:top w:w="15" w:type="dxa"/>
          <w:left w:w="15" w:type="dxa"/>
          <w:bottom w:w="15" w:type="dxa"/>
          <w:right w:w="15" w:type="dxa"/>
        </w:tblCellMar>
        <w:tblLook w:val="00A0" w:firstRow="1" w:lastRow="0" w:firstColumn="1" w:lastColumn="0" w:noHBand="0" w:noVBand="0"/>
      </w:tblPr>
      <w:tblGrid>
        <w:gridCol w:w="2142"/>
        <w:gridCol w:w="1701"/>
        <w:gridCol w:w="5442"/>
      </w:tblGrid>
      <w:tr w:rsidR="00046FB3" w:rsidRPr="003851CB" w:rsidTr="00382C5C">
        <w:tc>
          <w:tcPr>
            <w:tcW w:w="9285" w:type="dxa"/>
            <w:gridSpan w:val="3"/>
            <w:tcBorders>
              <w:top w:val="single" w:sz="8" w:space="0" w:color="000000"/>
              <w:left w:val="single" w:sz="8" w:space="0" w:color="000000"/>
              <w:bottom w:val="single" w:sz="8" w:space="0" w:color="000000"/>
              <w:right w:val="single" w:sz="8" w:space="0" w:color="000000"/>
            </w:tcBorders>
          </w:tcPr>
          <w:p w:rsidR="00046FB3" w:rsidRPr="003851CB" w:rsidRDefault="00046FB3" w:rsidP="00046FB3">
            <w:pPr>
              <w:spacing w:line="240" w:lineRule="auto"/>
              <w:jc w:val="center"/>
              <w:rPr>
                <w:sz w:val="22"/>
                <w:szCs w:val="22"/>
                <w:lang w:val="en-US" w:eastAsia="pl-PL"/>
              </w:rPr>
            </w:pPr>
            <w:r w:rsidRPr="003851CB">
              <w:rPr>
                <w:b/>
                <w:bCs/>
                <w:sz w:val="22"/>
                <w:szCs w:val="22"/>
                <w:lang w:val="en-US" w:eastAsia="pl-PL"/>
              </w:rPr>
              <w:t>EVALUATION OF SUBJECT EDUCATIONAL EFFECTS ACHIEVEMENT (Laboratory)</w:t>
            </w:r>
          </w:p>
        </w:tc>
      </w:tr>
      <w:tr w:rsidR="00046FB3" w:rsidRPr="003851CB" w:rsidTr="00046FB3">
        <w:tc>
          <w:tcPr>
            <w:tcW w:w="2142" w:type="dxa"/>
            <w:tcBorders>
              <w:top w:val="single" w:sz="8" w:space="0" w:color="000000"/>
              <w:left w:val="single" w:sz="8" w:space="0" w:color="000000"/>
              <w:bottom w:val="single" w:sz="8" w:space="0" w:color="000000"/>
              <w:right w:val="single" w:sz="8" w:space="0" w:color="000000"/>
            </w:tcBorders>
          </w:tcPr>
          <w:p w:rsidR="00046FB3" w:rsidRPr="003851CB" w:rsidRDefault="00046FB3" w:rsidP="00741FD1">
            <w:pPr>
              <w:spacing w:after="0" w:line="240" w:lineRule="auto"/>
              <w:rPr>
                <w:sz w:val="22"/>
                <w:szCs w:val="22"/>
                <w:lang w:val="en-US" w:eastAsia="pl-PL"/>
              </w:rPr>
            </w:pPr>
            <w:r w:rsidRPr="003851CB">
              <w:rPr>
                <w:b/>
                <w:bCs/>
                <w:sz w:val="22"/>
                <w:szCs w:val="22"/>
                <w:lang w:val="en-US" w:eastAsia="pl-PL"/>
              </w:rPr>
              <w:t xml:space="preserve">Evaluation </w:t>
            </w:r>
            <w:r w:rsidRPr="003851CB">
              <w:rPr>
                <w:sz w:val="22"/>
                <w:szCs w:val="22"/>
                <w:lang w:val="en-US" w:eastAsia="pl-PL"/>
              </w:rPr>
              <w:t>(F – forming (during semester), P – concluding (at semester end)</w:t>
            </w:r>
          </w:p>
        </w:tc>
        <w:tc>
          <w:tcPr>
            <w:tcW w:w="1701" w:type="dxa"/>
            <w:tcBorders>
              <w:top w:val="single" w:sz="8" w:space="0" w:color="000000"/>
              <w:left w:val="single" w:sz="8" w:space="0" w:color="000000"/>
              <w:bottom w:val="single" w:sz="8" w:space="0" w:color="000000"/>
              <w:right w:val="single" w:sz="8" w:space="0" w:color="000000"/>
            </w:tcBorders>
          </w:tcPr>
          <w:p w:rsidR="00046FB3" w:rsidRPr="003851CB" w:rsidRDefault="00046FB3" w:rsidP="00741FD1">
            <w:pPr>
              <w:spacing w:after="0" w:line="240" w:lineRule="auto"/>
              <w:rPr>
                <w:sz w:val="22"/>
                <w:szCs w:val="22"/>
                <w:lang w:eastAsia="pl-PL"/>
              </w:rPr>
            </w:pPr>
            <w:r w:rsidRPr="003851CB">
              <w:rPr>
                <w:sz w:val="22"/>
                <w:szCs w:val="22"/>
                <w:lang w:val="en-GB" w:eastAsia="pl-PL"/>
              </w:rPr>
              <w:t>Educational</w:t>
            </w:r>
            <w:r w:rsidRPr="003851CB">
              <w:rPr>
                <w:sz w:val="22"/>
                <w:szCs w:val="22"/>
                <w:lang w:eastAsia="pl-PL"/>
              </w:rPr>
              <w:t xml:space="preserve"> </w:t>
            </w:r>
            <w:r w:rsidRPr="003851CB">
              <w:rPr>
                <w:sz w:val="22"/>
                <w:szCs w:val="22"/>
                <w:lang w:val="en-GB" w:eastAsia="pl-PL"/>
              </w:rPr>
              <w:t>effect</w:t>
            </w:r>
            <w:r w:rsidRPr="003851CB">
              <w:rPr>
                <w:sz w:val="22"/>
                <w:szCs w:val="22"/>
                <w:lang w:eastAsia="pl-PL"/>
              </w:rPr>
              <w:t xml:space="preserve"> </w:t>
            </w:r>
            <w:r w:rsidRPr="003851CB">
              <w:rPr>
                <w:sz w:val="22"/>
                <w:szCs w:val="22"/>
                <w:lang w:val="en-GB" w:eastAsia="pl-PL"/>
              </w:rPr>
              <w:t>number</w:t>
            </w:r>
          </w:p>
        </w:tc>
        <w:tc>
          <w:tcPr>
            <w:tcW w:w="5442" w:type="dxa"/>
            <w:tcBorders>
              <w:top w:val="single" w:sz="8" w:space="0" w:color="000000"/>
              <w:left w:val="single" w:sz="8" w:space="0" w:color="000000"/>
              <w:bottom w:val="single" w:sz="8" w:space="0" w:color="000000"/>
              <w:right w:val="single" w:sz="8" w:space="0" w:color="000000"/>
            </w:tcBorders>
          </w:tcPr>
          <w:p w:rsidR="00046FB3" w:rsidRPr="003851CB" w:rsidRDefault="00046FB3" w:rsidP="00741FD1">
            <w:pPr>
              <w:spacing w:after="0" w:line="240" w:lineRule="auto"/>
              <w:rPr>
                <w:sz w:val="22"/>
                <w:szCs w:val="22"/>
                <w:lang w:val="en-US" w:eastAsia="pl-PL"/>
              </w:rPr>
            </w:pPr>
            <w:r w:rsidRPr="003851CB">
              <w:rPr>
                <w:sz w:val="22"/>
                <w:szCs w:val="22"/>
                <w:lang w:val="en-US" w:eastAsia="pl-PL"/>
              </w:rPr>
              <w:t>Way of evaluating educational effect achievement</w:t>
            </w:r>
          </w:p>
        </w:tc>
      </w:tr>
      <w:tr w:rsidR="00046FB3" w:rsidRPr="003851CB" w:rsidTr="00046FB3">
        <w:tc>
          <w:tcPr>
            <w:tcW w:w="2142" w:type="dxa"/>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046FB3">
            <w:pPr>
              <w:spacing w:after="0" w:line="240" w:lineRule="auto"/>
              <w:rPr>
                <w:sz w:val="22"/>
                <w:szCs w:val="22"/>
                <w:lang w:eastAsia="pl-PL"/>
              </w:rPr>
            </w:pPr>
            <w:r w:rsidRPr="003851CB">
              <w:rPr>
                <w:sz w:val="22"/>
                <w:szCs w:val="22"/>
                <w:lang w:eastAsia="pl-PL"/>
              </w:rPr>
              <w:t>F1</w:t>
            </w:r>
          </w:p>
        </w:tc>
        <w:tc>
          <w:tcPr>
            <w:tcW w:w="1701" w:type="dxa"/>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046FB3">
            <w:pPr>
              <w:spacing w:after="0" w:line="240" w:lineRule="auto"/>
              <w:jc w:val="center"/>
              <w:rPr>
                <w:sz w:val="22"/>
                <w:szCs w:val="22"/>
              </w:rPr>
            </w:pPr>
            <w:r w:rsidRPr="003851CB">
              <w:rPr>
                <w:sz w:val="22"/>
                <w:szCs w:val="22"/>
              </w:rPr>
              <w:t>PEK_U01, PEK_U02, PEK_U03</w:t>
            </w:r>
          </w:p>
        </w:tc>
        <w:tc>
          <w:tcPr>
            <w:tcW w:w="5442" w:type="dxa"/>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046FB3">
            <w:pPr>
              <w:spacing w:after="0" w:line="240" w:lineRule="auto"/>
              <w:rPr>
                <w:sz w:val="22"/>
                <w:szCs w:val="22"/>
                <w:lang w:val="en-GB" w:eastAsia="pl-PL"/>
              </w:rPr>
            </w:pPr>
            <w:r w:rsidRPr="003851CB">
              <w:rPr>
                <w:sz w:val="22"/>
                <w:szCs w:val="22"/>
                <w:lang w:val="en-GB" w:eastAsia="pl-PL"/>
              </w:rPr>
              <w:t>Quiz, oral answers, assessment of individual work in the design class</w:t>
            </w:r>
          </w:p>
        </w:tc>
      </w:tr>
      <w:tr w:rsidR="00046FB3" w:rsidRPr="003851CB" w:rsidTr="00046FB3">
        <w:tc>
          <w:tcPr>
            <w:tcW w:w="2142" w:type="dxa"/>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046FB3">
            <w:pPr>
              <w:spacing w:after="0" w:line="240" w:lineRule="auto"/>
              <w:rPr>
                <w:sz w:val="22"/>
                <w:szCs w:val="22"/>
                <w:lang w:eastAsia="pl-PL"/>
              </w:rPr>
            </w:pPr>
            <w:r w:rsidRPr="003851CB">
              <w:rPr>
                <w:sz w:val="22"/>
                <w:szCs w:val="22"/>
                <w:lang w:eastAsia="pl-PL"/>
              </w:rPr>
              <w:t>F2</w:t>
            </w:r>
          </w:p>
        </w:tc>
        <w:tc>
          <w:tcPr>
            <w:tcW w:w="1701" w:type="dxa"/>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046FB3">
            <w:pPr>
              <w:spacing w:after="0" w:line="240" w:lineRule="auto"/>
              <w:jc w:val="center"/>
              <w:rPr>
                <w:sz w:val="22"/>
                <w:szCs w:val="22"/>
              </w:rPr>
            </w:pPr>
            <w:r w:rsidRPr="003851CB">
              <w:rPr>
                <w:sz w:val="22"/>
                <w:szCs w:val="22"/>
              </w:rPr>
              <w:t>PEK_U01, PEK_U02, PEK_U03, PEK_K01</w:t>
            </w:r>
          </w:p>
        </w:tc>
        <w:tc>
          <w:tcPr>
            <w:tcW w:w="5442" w:type="dxa"/>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046FB3">
            <w:pPr>
              <w:spacing w:after="0" w:line="240" w:lineRule="auto"/>
              <w:rPr>
                <w:sz w:val="22"/>
                <w:szCs w:val="22"/>
                <w:lang w:val="en-GB" w:eastAsia="pl-PL"/>
              </w:rPr>
            </w:pPr>
            <w:r w:rsidRPr="003851CB">
              <w:rPr>
                <w:sz w:val="22"/>
                <w:szCs w:val="22"/>
                <w:lang w:val="en-GB" w:eastAsia="pl-PL"/>
              </w:rPr>
              <w:t>Evaluation of project preparation</w:t>
            </w:r>
          </w:p>
        </w:tc>
      </w:tr>
      <w:tr w:rsidR="00046FB3" w:rsidRPr="003851CB" w:rsidTr="00046FB3">
        <w:tc>
          <w:tcPr>
            <w:tcW w:w="2142" w:type="dxa"/>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046FB3">
            <w:pPr>
              <w:spacing w:after="0" w:line="240" w:lineRule="auto"/>
              <w:rPr>
                <w:sz w:val="22"/>
                <w:szCs w:val="22"/>
                <w:lang w:eastAsia="pl-PL"/>
              </w:rPr>
            </w:pPr>
            <w:r w:rsidRPr="003851CB">
              <w:rPr>
                <w:sz w:val="22"/>
                <w:szCs w:val="22"/>
                <w:lang w:eastAsia="pl-PL"/>
              </w:rPr>
              <w:t>F3</w:t>
            </w:r>
          </w:p>
        </w:tc>
        <w:tc>
          <w:tcPr>
            <w:tcW w:w="1701" w:type="dxa"/>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046FB3">
            <w:pPr>
              <w:spacing w:after="0" w:line="240" w:lineRule="auto"/>
              <w:jc w:val="center"/>
              <w:rPr>
                <w:sz w:val="22"/>
                <w:szCs w:val="22"/>
              </w:rPr>
            </w:pPr>
            <w:r w:rsidRPr="003851CB">
              <w:rPr>
                <w:sz w:val="22"/>
                <w:szCs w:val="22"/>
              </w:rPr>
              <w:t>PEK_U01, PEK_U02, PEK_U03, PEK_K01</w:t>
            </w:r>
          </w:p>
        </w:tc>
        <w:tc>
          <w:tcPr>
            <w:tcW w:w="5442" w:type="dxa"/>
            <w:tcBorders>
              <w:top w:val="single" w:sz="8" w:space="0" w:color="000000"/>
              <w:left w:val="single" w:sz="8" w:space="0" w:color="000000"/>
              <w:bottom w:val="single" w:sz="8" w:space="0" w:color="000000"/>
              <w:right w:val="single" w:sz="8" w:space="0" w:color="000000"/>
            </w:tcBorders>
            <w:vAlign w:val="center"/>
          </w:tcPr>
          <w:p w:rsidR="00046FB3" w:rsidRPr="003851CB" w:rsidRDefault="00046FB3" w:rsidP="00046FB3">
            <w:pPr>
              <w:spacing w:after="0" w:line="240" w:lineRule="auto"/>
              <w:rPr>
                <w:sz w:val="22"/>
                <w:szCs w:val="22"/>
                <w:lang w:val="en-US" w:eastAsia="pl-PL"/>
              </w:rPr>
            </w:pPr>
            <w:r w:rsidRPr="003851CB">
              <w:rPr>
                <w:sz w:val="22"/>
                <w:szCs w:val="22"/>
                <w:lang w:val="en-US" w:eastAsia="pl-PL"/>
              </w:rPr>
              <w:t>Test</w:t>
            </w:r>
          </w:p>
        </w:tc>
      </w:tr>
      <w:tr w:rsidR="00046FB3" w:rsidRPr="003851CB" w:rsidTr="00741FD1">
        <w:tc>
          <w:tcPr>
            <w:tcW w:w="0" w:type="auto"/>
            <w:gridSpan w:val="3"/>
            <w:tcBorders>
              <w:top w:val="single" w:sz="8" w:space="0" w:color="000000"/>
              <w:left w:val="single" w:sz="8" w:space="0" w:color="000000"/>
              <w:bottom w:val="single" w:sz="8" w:space="0" w:color="000000"/>
              <w:right w:val="single" w:sz="8" w:space="0" w:color="000000"/>
            </w:tcBorders>
          </w:tcPr>
          <w:p w:rsidR="00046FB3" w:rsidRPr="003851CB" w:rsidRDefault="00046FB3" w:rsidP="00741FD1">
            <w:pPr>
              <w:spacing w:after="0" w:line="240" w:lineRule="auto"/>
              <w:rPr>
                <w:sz w:val="22"/>
                <w:szCs w:val="22"/>
                <w:lang w:val="en-US" w:eastAsia="pl-PL"/>
              </w:rPr>
            </w:pPr>
            <w:r w:rsidRPr="003851CB">
              <w:rPr>
                <w:sz w:val="22"/>
                <w:szCs w:val="22"/>
                <w:lang w:val="en-US" w:eastAsia="pl-PL"/>
              </w:rPr>
              <w:t>P = 0,4*F1 + 0,3*F2 + 0,3*F3</w:t>
            </w:r>
          </w:p>
        </w:tc>
      </w:tr>
    </w:tbl>
    <w:p w:rsidR="00046FB3" w:rsidRPr="003851CB" w:rsidRDefault="00046FB3" w:rsidP="00551CD3">
      <w:pPr>
        <w:spacing w:line="240" w:lineRule="auto"/>
        <w:rPr>
          <w:vanish/>
          <w:sz w:val="22"/>
          <w:szCs w:val="22"/>
          <w:lang w:eastAsia="pl-PL"/>
        </w:rPr>
      </w:pPr>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100B1A" w:rsidRPr="003851CB" w:rsidTr="00551CD3">
        <w:trPr>
          <w:trHeight w:val="225"/>
        </w:trPr>
        <w:tc>
          <w:tcPr>
            <w:tcW w:w="6915" w:type="dxa"/>
            <w:tcBorders>
              <w:top w:val="single" w:sz="8" w:space="0" w:color="000000"/>
              <w:left w:val="single" w:sz="8" w:space="0" w:color="000000"/>
              <w:bottom w:val="single" w:sz="8" w:space="0" w:color="000000"/>
              <w:right w:val="single" w:sz="8" w:space="0" w:color="000000"/>
            </w:tcBorders>
          </w:tcPr>
          <w:p w:rsidR="00100B1A" w:rsidRPr="003851CB" w:rsidRDefault="00100B1A" w:rsidP="00551CD3">
            <w:pPr>
              <w:spacing w:before="60" w:after="40" w:line="225" w:lineRule="atLeast"/>
              <w:jc w:val="center"/>
              <w:rPr>
                <w:sz w:val="22"/>
                <w:szCs w:val="22"/>
                <w:lang w:val="en-US" w:eastAsia="pl-PL"/>
              </w:rPr>
            </w:pPr>
            <w:r w:rsidRPr="003851CB">
              <w:rPr>
                <w:b/>
                <w:bCs/>
                <w:sz w:val="22"/>
                <w:szCs w:val="22"/>
                <w:lang w:val="en-US" w:eastAsia="pl-PL"/>
              </w:rPr>
              <w:t>PRIMARY AND SECONDARY LITERATURE</w:t>
            </w:r>
          </w:p>
        </w:tc>
      </w:tr>
      <w:tr w:rsidR="00100B1A" w:rsidRPr="003851CB" w:rsidTr="0010220F">
        <w:trPr>
          <w:trHeight w:val="2362"/>
        </w:trPr>
        <w:tc>
          <w:tcPr>
            <w:tcW w:w="0" w:type="auto"/>
            <w:tcBorders>
              <w:top w:val="single" w:sz="8" w:space="0" w:color="000000"/>
              <w:left w:val="single" w:sz="8" w:space="0" w:color="000000"/>
              <w:bottom w:val="single" w:sz="8" w:space="0" w:color="000000"/>
              <w:right w:val="single" w:sz="8" w:space="0" w:color="000000"/>
            </w:tcBorders>
          </w:tcPr>
          <w:p w:rsidR="00100B1A" w:rsidRPr="003851CB" w:rsidRDefault="00100B1A" w:rsidP="00551CD3">
            <w:pPr>
              <w:spacing w:after="60" w:line="240" w:lineRule="auto"/>
              <w:rPr>
                <w:sz w:val="22"/>
                <w:szCs w:val="22"/>
                <w:lang w:eastAsia="pl-PL"/>
              </w:rPr>
            </w:pPr>
            <w:r w:rsidRPr="003851CB">
              <w:rPr>
                <w:b/>
                <w:bCs/>
                <w:caps/>
                <w:sz w:val="22"/>
                <w:szCs w:val="22"/>
                <w:u w:val="single"/>
                <w:lang w:eastAsia="pl-PL"/>
              </w:rPr>
              <w:t>PRIMARY LITERATURE:</w:t>
            </w:r>
          </w:p>
          <w:p w:rsidR="00096487" w:rsidRPr="003851CB" w:rsidRDefault="00096487" w:rsidP="00096487">
            <w:pPr>
              <w:numPr>
                <w:ilvl w:val="0"/>
                <w:numId w:val="1"/>
              </w:numPr>
              <w:suppressAutoHyphens/>
              <w:spacing w:after="0" w:line="240" w:lineRule="auto"/>
              <w:ind w:left="436" w:hanging="426"/>
              <w:rPr>
                <w:rFonts w:eastAsia="Times New Roman"/>
                <w:sz w:val="22"/>
                <w:szCs w:val="22"/>
                <w:lang w:eastAsia="ar-SA"/>
              </w:rPr>
            </w:pPr>
            <w:r w:rsidRPr="003851CB">
              <w:rPr>
                <w:rFonts w:eastAsia="Times New Roman"/>
                <w:sz w:val="22"/>
                <w:szCs w:val="22"/>
                <w:lang w:eastAsia="ar-SA"/>
              </w:rPr>
              <w:t>Dobrzański T., Rysunek Techniczny Maszynowy. WNT, Warszawa, 2009.</w:t>
            </w:r>
          </w:p>
          <w:p w:rsidR="00096487" w:rsidRPr="003851CB" w:rsidRDefault="00096487" w:rsidP="00096487">
            <w:pPr>
              <w:numPr>
                <w:ilvl w:val="0"/>
                <w:numId w:val="1"/>
              </w:numPr>
              <w:suppressAutoHyphens/>
              <w:spacing w:after="0" w:line="240" w:lineRule="auto"/>
              <w:ind w:left="436" w:hanging="426"/>
              <w:rPr>
                <w:rFonts w:eastAsia="Times New Roman"/>
                <w:sz w:val="22"/>
                <w:szCs w:val="22"/>
                <w:lang w:eastAsia="ar-SA"/>
              </w:rPr>
            </w:pPr>
            <w:proofErr w:type="spellStart"/>
            <w:r w:rsidRPr="003851CB">
              <w:rPr>
                <w:rFonts w:eastAsia="Times New Roman"/>
                <w:sz w:val="22"/>
                <w:szCs w:val="22"/>
                <w:lang w:eastAsia="ar-SA"/>
              </w:rPr>
              <w:t>Rydzanicz</w:t>
            </w:r>
            <w:proofErr w:type="spellEnd"/>
            <w:r w:rsidRPr="003851CB">
              <w:rPr>
                <w:rFonts w:eastAsia="Times New Roman"/>
                <w:sz w:val="22"/>
                <w:szCs w:val="22"/>
                <w:lang w:eastAsia="ar-SA"/>
              </w:rPr>
              <w:t xml:space="preserve"> I., Zapis konstrukcji. Podstawy. Oficyna Wyd. PWr., Wrocław 2000.</w:t>
            </w:r>
          </w:p>
          <w:p w:rsidR="00096487" w:rsidRPr="003851CB" w:rsidRDefault="00096487" w:rsidP="003851CB">
            <w:pPr>
              <w:numPr>
                <w:ilvl w:val="0"/>
                <w:numId w:val="1"/>
              </w:numPr>
              <w:suppressAutoHyphens/>
              <w:spacing w:after="0" w:line="240" w:lineRule="auto"/>
              <w:ind w:left="436" w:hanging="426"/>
              <w:rPr>
                <w:rFonts w:eastAsia="Times New Roman"/>
                <w:sz w:val="22"/>
                <w:szCs w:val="22"/>
                <w:lang w:eastAsia="ar-SA"/>
              </w:rPr>
            </w:pPr>
            <w:proofErr w:type="spellStart"/>
            <w:r w:rsidRPr="003851CB">
              <w:rPr>
                <w:rFonts w:eastAsia="Times New Roman"/>
                <w:sz w:val="22"/>
                <w:szCs w:val="22"/>
                <w:lang w:eastAsia="ar-SA"/>
              </w:rPr>
              <w:t>Rydzanicz</w:t>
            </w:r>
            <w:proofErr w:type="spellEnd"/>
            <w:r w:rsidRPr="003851CB">
              <w:rPr>
                <w:rFonts w:eastAsia="Times New Roman"/>
                <w:sz w:val="22"/>
                <w:szCs w:val="22"/>
                <w:lang w:eastAsia="ar-SA"/>
              </w:rPr>
              <w:t xml:space="preserve"> I., Rysunek techniczny jako zapis konstrukcji. Zadania. WN-T, Warszawa 2004.</w:t>
            </w:r>
          </w:p>
          <w:p w:rsidR="00100B1A" w:rsidRPr="003851CB" w:rsidRDefault="00100B1A" w:rsidP="00551CD3">
            <w:pPr>
              <w:spacing w:after="60" w:line="240" w:lineRule="auto"/>
              <w:rPr>
                <w:sz w:val="22"/>
                <w:szCs w:val="22"/>
                <w:lang w:eastAsia="pl-PL"/>
              </w:rPr>
            </w:pPr>
            <w:r w:rsidRPr="003851CB">
              <w:rPr>
                <w:b/>
                <w:bCs/>
                <w:caps/>
                <w:sz w:val="22"/>
                <w:szCs w:val="22"/>
                <w:u w:val="single"/>
                <w:lang w:eastAsia="pl-PL"/>
              </w:rPr>
              <w:t>SECONDARY LITERATURE:</w:t>
            </w:r>
          </w:p>
          <w:p w:rsidR="00096487" w:rsidRPr="003851CB" w:rsidRDefault="00096487" w:rsidP="00096487">
            <w:pPr>
              <w:numPr>
                <w:ilvl w:val="0"/>
                <w:numId w:val="2"/>
              </w:numPr>
              <w:suppressAutoHyphens/>
              <w:spacing w:after="0" w:line="240" w:lineRule="auto"/>
              <w:ind w:left="426" w:hanging="426"/>
              <w:rPr>
                <w:rFonts w:eastAsia="Times New Roman"/>
                <w:sz w:val="22"/>
                <w:szCs w:val="22"/>
                <w:lang w:eastAsia="ar-SA"/>
              </w:rPr>
            </w:pPr>
            <w:r w:rsidRPr="003851CB">
              <w:rPr>
                <w:rFonts w:eastAsia="Times New Roman"/>
                <w:sz w:val="22"/>
                <w:szCs w:val="22"/>
                <w:lang w:eastAsia="ar-SA"/>
              </w:rPr>
              <w:t>Rysunek techniczny i rysunek techniczny maszynowy. Zbiór Polskich Norm.</w:t>
            </w:r>
          </w:p>
          <w:p w:rsidR="00096487" w:rsidRPr="003851CB" w:rsidRDefault="00096487" w:rsidP="00096487">
            <w:pPr>
              <w:numPr>
                <w:ilvl w:val="0"/>
                <w:numId w:val="2"/>
              </w:numPr>
              <w:suppressAutoHyphens/>
              <w:spacing w:after="0" w:line="240" w:lineRule="auto"/>
              <w:ind w:left="436" w:hanging="426"/>
              <w:rPr>
                <w:rFonts w:eastAsia="Times New Roman"/>
                <w:sz w:val="22"/>
                <w:szCs w:val="22"/>
                <w:lang w:eastAsia="ar-SA"/>
              </w:rPr>
            </w:pPr>
            <w:proofErr w:type="spellStart"/>
            <w:r w:rsidRPr="003851CB">
              <w:rPr>
                <w:rFonts w:eastAsia="Times New Roman"/>
                <w:sz w:val="22"/>
                <w:szCs w:val="22"/>
                <w:lang w:eastAsia="ar-SA"/>
              </w:rPr>
              <w:t>Kurmaz</w:t>
            </w:r>
            <w:proofErr w:type="spellEnd"/>
            <w:r w:rsidRPr="003851CB">
              <w:rPr>
                <w:rFonts w:eastAsia="Times New Roman"/>
                <w:sz w:val="22"/>
                <w:szCs w:val="22"/>
                <w:lang w:eastAsia="ar-SA"/>
              </w:rPr>
              <w:t xml:space="preserve"> L., </w:t>
            </w:r>
            <w:proofErr w:type="spellStart"/>
            <w:r w:rsidRPr="003851CB">
              <w:rPr>
                <w:rFonts w:eastAsia="Times New Roman"/>
                <w:sz w:val="22"/>
                <w:szCs w:val="22"/>
                <w:lang w:eastAsia="ar-SA"/>
              </w:rPr>
              <w:t>Kurmaz</w:t>
            </w:r>
            <w:proofErr w:type="spellEnd"/>
            <w:r w:rsidRPr="003851CB">
              <w:rPr>
                <w:rFonts w:eastAsia="Times New Roman"/>
                <w:sz w:val="22"/>
                <w:szCs w:val="22"/>
                <w:lang w:eastAsia="ar-SA"/>
              </w:rPr>
              <w:t xml:space="preserve"> O., Projektowanie węzłów i części maszyn. Wyd. Politechniki Świętokrzyskiej, Kielce 2004.</w:t>
            </w:r>
          </w:p>
          <w:p w:rsidR="00096487" w:rsidRPr="003851CB" w:rsidRDefault="003851CB" w:rsidP="00096487">
            <w:pPr>
              <w:numPr>
                <w:ilvl w:val="0"/>
                <w:numId w:val="2"/>
              </w:numPr>
              <w:suppressAutoHyphens/>
              <w:spacing w:after="0" w:line="240" w:lineRule="auto"/>
              <w:ind w:left="436" w:hanging="426"/>
              <w:rPr>
                <w:rFonts w:eastAsia="Times New Roman"/>
                <w:sz w:val="22"/>
                <w:szCs w:val="22"/>
                <w:lang w:eastAsia="ar-SA"/>
              </w:rPr>
            </w:pPr>
            <w:hyperlink r:id="rId6" w:history="1">
              <w:r w:rsidR="00096487" w:rsidRPr="003851CB">
                <w:rPr>
                  <w:rStyle w:val="Hipercze"/>
                  <w:rFonts w:eastAsia="Times New Roman"/>
                  <w:color w:val="auto"/>
                  <w:sz w:val="22"/>
                  <w:szCs w:val="22"/>
                  <w:u w:val="none"/>
                  <w:lang w:eastAsia="ar-SA"/>
                </w:rPr>
                <w:t>http://www.plan-rozwoju.pcz.pl/wyklady/mechatronika/Wybrane_zagadnienia_projektowania.pdf</w:t>
              </w:r>
            </w:hyperlink>
          </w:p>
          <w:p w:rsidR="00100B1A" w:rsidRPr="003851CB" w:rsidRDefault="00096487" w:rsidP="00096487">
            <w:pPr>
              <w:numPr>
                <w:ilvl w:val="0"/>
                <w:numId w:val="2"/>
              </w:numPr>
              <w:suppressAutoHyphens/>
              <w:spacing w:after="0" w:line="240" w:lineRule="auto"/>
              <w:ind w:left="436" w:hanging="426"/>
              <w:rPr>
                <w:rFonts w:eastAsia="Times New Roman"/>
                <w:sz w:val="22"/>
                <w:szCs w:val="22"/>
                <w:lang w:eastAsia="ar-SA"/>
              </w:rPr>
            </w:pPr>
            <w:r w:rsidRPr="003851CB">
              <w:rPr>
                <w:rFonts w:eastAsia="Times New Roman"/>
                <w:sz w:val="22"/>
                <w:szCs w:val="22"/>
                <w:lang w:eastAsia="ar-SA"/>
              </w:rPr>
              <w:t>http://www.cad.pl/kursy/</w:t>
            </w:r>
          </w:p>
        </w:tc>
      </w:tr>
      <w:tr w:rsidR="00100B1A" w:rsidRPr="003851CB" w:rsidTr="00551CD3">
        <w:trPr>
          <w:trHeight w:val="210"/>
        </w:trPr>
        <w:tc>
          <w:tcPr>
            <w:tcW w:w="0" w:type="auto"/>
            <w:tcBorders>
              <w:top w:val="single" w:sz="8" w:space="0" w:color="000000"/>
              <w:left w:val="single" w:sz="8" w:space="0" w:color="000000"/>
              <w:bottom w:val="single" w:sz="8" w:space="0" w:color="000000"/>
              <w:right w:val="single" w:sz="8" w:space="0" w:color="000000"/>
            </w:tcBorders>
          </w:tcPr>
          <w:p w:rsidR="00100B1A" w:rsidRPr="003851CB" w:rsidRDefault="00100B1A" w:rsidP="00551CD3">
            <w:pPr>
              <w:spacing w:after="0" w:line="210" w:lineRule="atLeast"/>
              <w:rPr>
                <w:sz w:val="22"/>
                <w:szCs w:val="22"/>
                <w:lang w:val="en-US" w:eastAsia="pl-PL"/>
              </w:rPr>
            </w:pPr>
            <w:r w:rsidRPr="003851CB">
              <w:rPr>
                <w:b/>
                <w:bCs/>
                <w:sz w:val="22"/>
                <w:szCs w:val="22"/>
                <w:lang w:val="en-US" w:eastAsia="pl-PL"/>
              </w:rPr>
              <w:t>SUBJECT SUPERVISOR (NAME AND SURNAME, E-MAIL ADDRESS)</w:t>
            </w:r>
          </w:p>
        </w:tc>
      </w:tr>
      <w:tr w:rsidR="00100B1A" w:rsidRPr="003851CB" w:rsidTr="00551CD3">
        <w:trPr>
          <w:trHeight w:val="300"/>
        </w:trPr>
        <w:tc>
          <w:tcPr>
            <w:tcW w:w="0" w:type="auto"/>
            <w:tcBorders>
              <w:top w:val="single" w:sz="8" w:space="0" w:color="000000"/>
              <w:left w:val="single" w:sz="8" w:space="0" w:color="000000"/>
              <w:bottom w:val="single" w:sz="8" w:space="0" w:color="000000"/>
              <w:right w:val="single" w:sz="8" w:space="0" w:color="000000"/>
            </w:tcBorders>
          </w:tcPr>
          <w:p w:rsidR="00100B1A" w:rsidRPr="00096487" w:rsidRDefault="00096487" w:rsidP="00046FB3">
            <w:pPr>
              <w:spacing w:after="0" w:line="240" w:lineRule="auto"/>
              <w:rPr>
                <w:sz w:val="22"/>
                <w:szCs w:val="22"/>
                <w:lang w:val="en-US" w:eastAsia="pl-PL"/>
              </w:rPr>
            </w:pPr>
            <w:proofErr w:type="spellStart"/>
            <w:r w:rsidRPr="003851CB">
              <w:rPr>
                <w:rFonts w:eastAsia="Times New Roman"/>
                <w:b/>
                <w:bCs/>
                <w:sz w:val="22"/>
                <w:szCs w:val="22"/>
                <w:lang w:val="en-GB" w:eastAsia="ar-SA"/>
              </w:rPr>
              <w:t>Dymitry</w:t>
            </w:r>
            <w:proofErr w:type="spellEnd"/>
            <w:r w:rsidRPr="003851CB">
              <w:rPr>
                <w:rFonts w:eastAsia="Times New Roman"/>
                <w:b/>
                <w:bCs/>
                <w:sz w:val="22"/>
                <w:szCs w:val="22"/>
                <w:lang w:val="en-GB" w:eastAsia="ar-SA"/>
              </w:rPr>
              <w:t xml:space="preserve"> </w:t>
            </w:r>
            <w:proofErr w:type="spellStart"/>
            <w:r w:rsidRPr="003851CB">
              <w:rPr>
                <w:rFonts w:eastAsia="Times New Roman"/>
                <w:b/>
                <w:bCs/>
                <w:sz w:val="22"/>
                <w:szCs w:val="22"/>
                <w:lang w:val="en-GB" w:eastAsia="ar-SA"/>
              </w:rPr>
              <w:t>Capanidis</w:t>
            </w:r>
            <w:proofErr w:type="spellEnd"/>
            <w:r w:rsidRPr="003851CB">
              <w:rPr>
                <w:rFonts w:eastAsia="Times New Roman"/>
                <w:b/>
                <w:bCs/>
                <w:sz w:val="22"/>
                <w:szCs w:val="22"/>
                <w:lang w:val="en-GB" w:eastAsia="ar-SA"/>
              </w:rPr>
              <w:t xml:space="preserve">, </w:t>
            </w:r>
            <w:hyperlink r:id="rId7" w:history="1">
              <w:r w:rsidR="00046FB3" w:rsidRPr="003851CB">
                <w:rPr>
                  <w:rStyle w:val="Hipercze"/>
                  <w:rFonts w:eastAsia="Times New Roman"/>
                  <w:b/>
                  <w:bCs/>
                  <w:sz w:val="22"/>
                  <w:szCs w:val="22"/>
                  <w:lang w:val="en-GB" w:eastAsia="ar-SA"/>
                </w:rPr>
                <w:t>dymitry.capanidis@pwr.edu.pl</w:t>
              </w:r>
            </w:hyperlink>
            <w:bookmarkStart w:id="13" w:name="_GoBack"/>
            <w:bookmarkEnd w:id="13"/>
            <w:r w:rsidR="00046FB3">
              <w:rPr>
                <w:rFonts w:eastAsia="Times New Roman"/>
                <w:b/>
                <w:bCs/>
                <w:sz w:val="22"/>
                <w:szCs w:val="22"/>
                <w:lang w:val="en-GB" w:eastAsia="ar-SA"/>
              </w:rPr>
              <w:t xml:space="preserve"> </w:t>
            </w:r>
          </w:p>
        </w:tc>
      </w:tr>
    </w:tbl>
    <w:p w:rsidR="00100B1A" w:rsidRPr="003851CB" w:rsidRDefault="00100B1A" w:rsidP="003851CB">
      <w:pPr>
        <w:spacing w:after="0" w:line="240" w:lineRule="auto"/>
        <w:rPr>
          <w:lang w:val="en-US"/>
        </w:rPr>
      </w:pPr>
    </w:p>
    <w:sectPr w:rsidR="00100B1A" w:rsidRPr="003851CB"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0F42F2"/>
    <w:multiLevelType w:val="hybridMultilevel"/>
    <w:tmpl w:val="2102CD20"/>
    <w:lvl w:ilvl="0" w:tplc="FB0E12C6">
      <w:start w:val="1"/>
      <w:numFmt w:val="decimal"/>
      <w:lvlText w:val="[%1]"/>
      <w:lvlJc w:val="left"/>
      <w:pPr>
        <w:ind w:left="730" w:hanging="360"/>
      </w:pPr>
      <w:rPr>
        <w:rFonts w:hint="default"/>
      </w:rPr>
    </w:lvl>
    <w:lvl w:ilvl="1" w:tplc="08090019" w:tentative="1">
      <w:start w:val="1"/>
      <w:numFmt w:val="lowerLetter"/>
      <w:lvlText w:val="%2."/>
      <w:lvlJc w:val="left"/>
      <w:pPr>
        <w:ind w:left="1450" w:hanging="360"/>
      </w:pPr>
    </w:lvl>
    <w:lvl w:ilvl="2" w:tplc="0809001B" w:tentative="1">
      <w:start w:val="1"/>
      <w:numFmt w:val="lowerRoman"/>
      <w:lvlText w:val="%3."/>
      <w:lvlJc w:val="right"/>
      <w:pPr>
        <w:ind w:left="2170" w:hanging="180"/>
      </w:pPr>
    </w:lvl>
    <w:lvl w:ilvl="3" w:tplc="0809000F" w:tentative="1">
      <w:start w:val="1"/>
      <w:numFmt w:val="decimal"/>
      <w:lvlText w:val="%4."/>
      <w:lvlJc w:val="left"/>
      <w:pPr>
        <w:ind w:left="2890" w:hanging="360"/>
      </w:pPr>
    </w:lvl>
    <w:lvl w:ilvl="4" w:tplc="08090019" w:tentative="1">
      <w:start w:val="1"/>
      <w:numFmt w:val="lowerLetter"/>
      <w:lvlText w:val="%5."/>
      <w:lvlJc w:val="left"/>
      <w:pPr>
        <w:ind w:left="3610" w:hanging="360"/>
      </w:pPr>
    </w:lvl>
    <w:lvl w:ilvl="5" w:tplc="0809001B" w:tentative="1">
      <w:start w:val="1"/>
      <w:numFmt w:val="lowerRoman"/>
      <w:lvlText w:val="%6."/>
      <w:lvlJc w:val="right"/>
      <w:pPr>
        <w:ind w:left="4330" w:hanging="180"/>
      </w:pPr>
    </w:lvl>
    <w:lvl w:ilvl="6" w:tplc="0809000F" w:tentative="1">
      <w:start w:val="1"/>
      <w:numFmt w:val="decimal"/>
      <w:lvlText w:val="%7."/>
      <w:lvlJc w:val="left"/>
      <w:pPr>
        <w:ind w:left="5050" w:hanging="360"/>
      </w:pPr>
    </w:lvl>
    <w:lvl w:ilvl="7" w:tplc="08090019" w:tentative="1">
      <w:start w:val="1"/>
      <w:numFmt w:val="lowerLetter"/>
      <w:lvlText w:val="%8."/>
      <w:lvlJc w:val="left"/>
      <w:pPr>
        <w:ind w:left="5770" w:hanging="360"/>
      </w:pPr>
    </w:lvl>
    <w:lvl w:ilvl="8" w:tplc="0809001B" w:tentative="1">
      <w:start w:val="1"/>
      <w:numFmt w:val="lowerRoman"/>
      <w:lvlText w:val="%9."/>
      <w:lvlJc w:val="right"/>
      <w:pPr>
        <w:ind w:left="6490" w:hanging="180"/>
      </w:pPr>
    </w:lvl>
  </w:abstractNum>
  <w:abstractNum w:abstractNumId="1">
    <w:nsid w:val="690E0B1D"/>
    <w:multiLevelType w:val="hybridMultilevel"/>
    <w:tmpl w:val="2102CD20"/>
    <w:lvl w:ilvl="0" w:tplc="FB0E12C6">
      <w:start w:val="1"/>
      <w:numFmt w:val="decimal"/>
      <w:lvlText w:val="[%1]"/>
      <w:lvlJc w:val="left"/>
      <w:pPr>
        <w:ind w:left="730" w:hanging="360"/>
      </w:pPr>
      <w:rPr>
        <w:rFonts w:hint="default"/>
      </w:rPr>
    </w:lvl>
    <w:lvl w:ilvl="1" w:tplc="08090019" w:tentative="1">
      <w:start w:val="1"/>
      <w:numFmt w:val="lowerLetter"/>
      <w:lvlText w:val="%2."/>
      <w:lvlJc w:val="left"/>
      <w:pPr>
        <w:ind w:left="1450" w:hanging="360"/>
      </w:pPr>
    </w:lvl>
    <w:lvl w:ilvl="2" w:tplc="0809001B" w:tentative="1">
      <w:start w:val="1"/>
      <w:numFmt w:val="lowerRoman"/>
      <w:lvlText w:val="%3."/>
      <w:lvlJc w:val="right"/>
      <w:pPr>
        <w:ind w:left="2170" w:hanging="180"/>
      </w:pPr>
    </w:lvl>
    <w:lvl w:ilvl="3" w:tplc="0809000F" w:tentative="1">
      <w:start w:val="1"/>
      <w:numFmt w:val="decimal"/>
      <w:lvlText w:val="%4."/>
      <w:lvlJc w:val="left"/>
      <w:pPr>
        <w:ind w:left="2890" w:hanging="360"/>
      </w:pPr>
    </w:lvl>
    <w:lvl w:ilvl="4" w:tplc="08090019" w:tentative="1">
      <w:start w:val="1"/>
      <w:numFmt w:val="lowerLetter"/>
      <w:lvlText w:val="%5."/>
      <w:lvlJc w:val="left"/>
      <w:pPr>
        <w:ind w:left="3610" w:hanging="360"/>
      </w:pPr>
    </w:lvl>
    <w:lvl w:ilvl="5" w:tplc="0809001B" w:tentative="1">
      <w:start w:val="1"/>
      <w:numFmt w:val="lowerRoman"/>
      <w:lvlText w:val="%6."/>
      <w:lvlJc w:val="right"/>
      <w:pPr>
        <w:ind w:left="4330" w:hanging="180"/>
      </w:pPr>
    </w:lvl>
    <w:lvl w:ilvl="6" w:tplc="0809000F" w:tentative="1">
      <w:start w:val="1"/>
      <w:numFmt w:val="decimal"/>
      <w:lvlText w:val="%7."/>
      <w:lvlJc w:val="left"/>
      <w:pPr>
        <w:ind w:left="5050" w:hanging="360"/>
      </w:pPr>
    </w:lvl>
    <w:lvl w:ilvl="7" w:tplc="08090019" w:tentative="1">
      <w:start w:val="1"/>
      <w:numFmt w:val="lowerLetter"/>
      <w:lvlText w:val="%8."/>
      <w:lvlJc w:val="left"/>
      <w:pPr>
        <w:ind w:left="5770" w:hanging="360"/>
      </w:pPr>
    </w:lvl>
    <w:lvl w:ilvl="8" w:tplc="0809001B" w:tentative="1">
      <w:start w:val="1"/>
      <w:numFmt w:val="lowerRoman"/>
      <w:lvlText w:val="%9."/>
      <w:lvlJc w:val="right"/>
      <w:pPr>
        <w:ind w:left="649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CD3"/>
    <w:rsid w:val="00002205"/>
    <w:rsid w:val="00046FB3"/>
    <w:rsid w:val="00047F54"/>
    <w:rsid w:val="00095E12"/>
    <w:rsid w:val="00096487"/>
    <w:rsid w:val="000A5CCF"/>
    <w:rsid w:val="000C18A2"/>
    <w:rsid w:val="000D4463"/>
    <w:rsid w:val="00100B1A"/>
    <w:rsid w:val="0010220F"/>
    <w:rsid w:val="001503EC"/>
    <w:rsid w:val="001F66F6"/>
    <w:rsid w:val="00203146"/>
    <w:rsid w:val="00215207"/>
    <w:rsid w:val="002302A0"/>
    <w:rsid w:val="002364FC"/>
    <w:rsid w:val="00245536"/>
    <w:rsid w:val="002A2F44"/>
    <w:rsid w:val="002F7088"/>
    <w:rsid w:val="00354D82"/>
    <w:rsid w:val="003851CB"/>
    <w:rsid w:val="003920AF"/>
    <w:rsid w:val="003B0184"/>
    <w:rsid w:val="003C4914"/>
    <w:rsid w:val="004072AB"/>
    <w:rsid w:val="004E63F8"/>
    <w:rsid w:val="00516997"/>
    <w:rsid w:val="00550C71"/>
    <w:rsid w:val="00551CD3"/>
    <w:rsid w:val="0058257B"/>
    <w:rsid w:val="005C6947"/>
    <w:rsid w:val="006817F9"/>
    <w:rsid w:val="006C7D9F"/>
    <w:rsid w:val="00734085"/>
    <w:rsid w:val="00745ED5"/>
    <w:rsid w:val="00752D47"/>
    <w:rsid w:val="00765EDF"/>
    <w:rsid w:val="007B35C5"/>
    <w:rsid w:val="008932F8"/>
    <w:rsid w:val="008F6176"/>
    <w:rsid w:val="00954F83"/>
    <w:rsid w:val="009605F6"/>
    <w:rsid w:val="00960A46"/>
    <w:rsid w:val="00981016"/>
    <w:rsid w:val="009A6BCC"/>
    <w:rsid w:val="00AA13D5"/>
    <w:rsid w:val="00AA3ABD"/>
    <w:rsid w:val="00AC6E75"/>
    <w:rsid w:val="00AD545E"/>
    <w:rsid w:val="00B72B73"/>
    <w:rsid w:val="00BB258C"/>
    <w:rsid w:val="00CE1B82"/>
    <w:rsid w:val="00D6447B"/>
    <w:rsid w:val="00D865FD"/>
    <w:rsid w:val="00D915A1"/>
    <w:rsid w:val="00DB2494"/>
    <w:rsid w:val="00DD4E99"/>
    <w:rsid w:val="00E03EF6"/>
    <w:rsid w:val="00E47F2F"/>
    <w:rsid w:val="00EC4B1F"/>
    <w:rsid w:val="00F1743F"/>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pPr>
      <w:spacing w:after="200" w:line="276" w:lineRule="auto"/>
    </w:pPr>
    <w:rPr>
      <w:sz w:val="24"/>
      <w:szCs w:val="24"/>
      <w:lang w:eastAsia="en-US"/>
    </w:rPr>
  </w:style>
  <w:style w:type="paragraph" w:styleId="Nagwek2">
    <w:name w:val="heading 2"/>
    <w:basedOn w:val="Normalny"/>
    <w:link w:val="Nagwek2Znak"/>
    <w:uiPriority w:val="9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locked/>
    <w:rsid w:val="00551CD3"/>
    <w:rPr>
      <w:rFonts w:eastAsia="Times New Roman" w:cs="Times New Roman"/>
      <w:b/>
      <w:bCs/>
      <w:sz w:val="36"/>
      <w:szCs w:val="36"/>
      <w:lang w:eastAsia="pl-PL"/>
    </w:rPr>
  </w:style>
  <w:style w:type="character" w:customStyle="1" w:styleId="Nagwek3Znak">
    <w:name w:val="Nagłówek 3 Znak"/>
    <w:basedOn w:val="Domylnaczcionkaakapitu"/>
    <w:link w:val="Nagwek3"/>
    <w:uiPriority w:val="99"/>
    <w:locked/>
    <w:rsid w:val="00551CD3"/>
    <w:rPr>
      <w:rFonts w:eastAsia="Times New Roman" w:cs="Times New Roman"/>
      <w:b/>
      <w:bCs/>
      <w:sz w:val="27"/>
      <w:szCs w:val="27"/>
      <w:lang w:eastAsia="pl-PL"/>
    </w:rPr>
  </w:style>
  <w:style w:type="character" w:customStyle="1" w:styleId="Nagwek4Znak">
    <w:name w:val="Nagłówek 4 Znak"/>
    <w:basedOn w:val="Domylnaczcionkaakapitu"/>
    <w:link w:val="Nagwek4"/>
    <w:uiPriority w:val="99"/>
    <w:locked/>
    <w:rsid w:val="00551CD3"/>
    <w:rPr>
      <w:rFonts w:eastAsia="Times New Roman" w:cs="Times New Roman"/>
      <w:b/>
      <w:bCs/>
      <w:lang w:eastAsia="pl-PL"/>
    </w:rPr>
  </w:style>
  <w:style w:type="character" w:customStyle="1" w:styleId="Nagwek5Znak">
    <w:name w:val="Nagłówek 5 Znak"/>
    <w:basedOn w:val="Domylnaczcionkaakapitu"/>
    <w:link w:val="Nagwek5"/>
    <w:uiPriority w:val="99"/>
    <w:locked/>
    <w:rsid w:val="00551CD3"/>
    <w:rPr>
      <w:rFonts w:eastAsia="Times New Roman" w:cs="Times New Roman"/>
      <w:b/>
      <w:bCs/>
      <w:sz w:val="20"/>
      <w:szCs w:val="20"/>
      <w:lang w:eastAsia="pl-PL"/>
    </w:rPr>
  </w:style>
  <w:style w:type="paragraph" w:styleId="NormalnyWeb">
    <w:name w:val="Normal (Web)"/>
    <w:basedOn w:val="Normalny"/>
    <w:uiPriority w:val="99"/>
    <w:semiHidden/>
    <w:rsid w:val="00551CD3"/>
    <w:pPr>
      <w:spacing w:after="0" w:line="240" w:lineRule="auto"/>
    </w:pPr>
    <w:rPr>
      <w:rFonts w:eastAsia="Times New Roman"/>
      <w:lang w:eastAsia="pl-PL"/>
    </w:rPr>
  </w:style>
  <w:style w:type="paragraph" w:customStyle="1" w:styleId="normalny0">
    <w:name w:val="normalny"/>
    <w:basedOn w:val="Normalny"/>
    <w:uiPriority w:val="99"/>
    <w:rsid w:val="00551CD3"/>
    <w:pPr>
      <w:spacing w:after="0" w:line="240" w:lineRule="auto"/>
    </w:pPr>
    <w:rPr>
      <w:rFonts w:eastAsia="Times New Roman"/>
      <w:lang w:eastAsia="pl-PL"/>
    </w:rPr>
  </w:style>
  <w:style w:type="paragraph" w:customStyle="1" w:styleId="stopka">
    <w:name w:val="stopka"/>
    <w:basedOn w:val="Normalny"/>
    <w:uiPriority w:val="99"/>
    <w:rsid w:val="00551CD3"/>
    <w:pPr>
      <w:spacing w:after="0" w:line="240" w:lineRule="auto"/>
    </w:pPr>
    <w:rPr>
      <w:rFonts w:eastAsia="Times New Roman"/>
      <w:lang w:eastAsia="pl-PL"/>
    </w:rPr>
  </w:style>
  <w:style w:type="character" w:customStyle="1" w:styleId="normalnychar1">
    <w:name w:val="normalny__char1"/>
    <w:basedOn w:val="Domylnaczcionkaakapitu"/>
    <w:uiPriority w:val="99"/>
    <w:rsid w:val="00551CD3"/>
    <w:rPr>
      <w:rFonts w:ascii="Times New Roman" w:hAnsi="Times New Roman" w:cs="Times New Roman"/>
      <w:sz w:val="24"/>
      <w:szCs w:val="24"/>
    </w:rPr>
  </w:style>
  <w:style w:type="paragraph" w:customStyle="1" w:styleId="normalny1">
    <w:name w:val="normalny1"/>
    <w:basedOn w:val="Normalny"/>
    <w:uiPriority w:val="99"/>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uiPriority w:val="99"/>
    <w:rsid w:val="00551CD3"/>
    <w:rPr>
      <w:rFonts w:ascii="Times New Roman" w:hAnsi="Times New Roman" w:cs="Times New Roman"/>
      <w:b/>
      <w:bCs/>
      <w:sz w:val="24"/>
      <w:szCs w:val="24"/>
    </w:rPr>
  </w:style>
  <w:style w:type="paragraph" w:customStyle="1" w:styleId="tekst0020podstawowy1">
    <w:name w:val="tekst_0020podstawowy1"/>
    <w:basedOn w:val="Normalny"/>
    <w:uiPriority w:val="99"/>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uiPriority w:val="99"/>
    <w:rsid w:val="00551CD3"/>
    <w:rPr>
      <w:rFonts w:ascii="Times New Roman" w:hAnsi="Times New Roman" w:cs="Times New Roman"/>
      <w:sz w:val="24"/>
      <w:szCs w:val="24"/>
    </w:rPr>
  </w:style>
  <w:style w:type="character" w:customStyle="1" w:styleId="nag014200f3wek00204char1">
    <w:name w:val="nag_0142_00f3wek_00204__char1"/>
    <w:basedOn w:val="Domylnaczcionkaakapitu"/>
    <w:uiPriority w:val="99"/>
    <w:rsid w:val="00551CD3"/>
    <w:rPr>
      <w:rFonts w:ascii="Times New Roman" w:hAnsi="Times New Roman" w:cs="Times New Roman"/>
      <w:b/>
      <w:bCs/>
      <w:sz w:val="22"/>
      <w:szCs w:val="22"/>
    </w:rPr>
  </w:style>
  <w:style w:type="character" w:customStyle="1" w:styleId="nag014200f3wek00203char1">
    <w:name w:val="nag_0142_00f3wek_00203__char1"/>
    <w:basedOn w:val="Domylnaczcionkaakapitu"/>
    <w:uiPriority w:val="99"/>
    <w:rsid w:val="00551CD3"/>
    <w:rPr>
      <w:rFonts w:ascii="Times New Roman" w:hAnsi="Times New Roman" w:cs="Times New Roman"/>
      <w:b/>
      <w:bCs/>
      <w:sz w:val="24"/>
      <w:szCs w:val="24"/>
    </w:rPr>
  </w:style>
  <w:style w:type="character" w:customStyle="1" w:styleId="nag014200f3wek00205char1">
    <w:name w:val="nag_0142_00f3wek_00205__char1"/>
    <w:basedOn w:val="Domylnaczcionkaakapitu"/>
    <w:uiPriority w:val="99"/>
    <w:rsid w:val="00551CD3"/>
    <w:rPr>
      <w:rFonts w:ascii="Times New Roman" w:hAnsi="Times New Roman" w:cs="Times New Roman"/>
      <w:b/>
      <w:bCs/>
      <w:sz w:val="18"/>
      <w:szCs w:val="18"/>
    </w:rPr>
  </w:style>
  <w:style w:type="character" w:styleId="Hipercze">
    <w:name w:val="Hyperlink"/>
    <w:basedOn w:val="Domylnaczcionkaakapitu"/>
    <w:uiPriority w:val="99"/>
    <w:unhideWhenUsed/>
    <w:rsid w:val="0009648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pPr>
      <w:spacing w:after="200" w:line="276" w:lineRule="auto"/>
    </w:pPr>
    <w:rPr>
      <w:sz w:val="24"/>
      <w:szCs w:val="24"/>
      <w:lang w:eastAsia="en-US"/>
    </w:rPr>
  </w:style>
  <w:style w:type="paragraph" w:styleId="Nagwek2">
    <w:name w:val="heading 2"/>
    <w:basedOn w:val="Normalny"/>
    <w:link w:val="Nagwek2Znak"/>
    <w:uiPriority w:val="9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locked/>
    <w:rsid w:val="00551CD3"/>
    <w:rPr>
      <w:rFonts w:eastAsia="Times New Roman" w:cs="Times New Roman"/>
      <w:b/>
      <w:bCs/>
      <w:sz w:val="36"/>
      <w:szCs w:val="36"/>
      <w:lang w:eastAsia="pl-PL"/>
    </w:rPr>
  </w:style>
  <w:style w:type="character" w:customStyle="1" w:styleId="Nagwek3Znak">
    <w:name w:val="Nagłówek 3 Znak"/>
    <w:basedOn w:val="Domylnaczcionkaakapitu"/>
    <w:link w:val="Nagwek3"/>
    <w:uiPriority w:val="99"/>
    <w:locked/>
    <w:rsid w:val="00551CD3"/>
    <w:rPr>
      <w:rFonts w:eastAsia="Times New Roman" w:cs="Times New Roman"/>
      <w:b/>
      <w:bCs/>
      <w:sz w:val="27"/>
      <w:szCs w:val="27"/>
      <w:lang w:eastAsia="pl-PL"/>
    </w:rPr>
  </w:style>
  <w:style w:type="character" w:customStyle="1" w:styleId="Nagwek4Znak">
    <w:name w:val="Nagłówek 4 Znak"/>
    <w:basedOn w:val="Domylnaczcionkaakapitu"/>
    <w:link w:val="Nagwek4"/>
    <w:uiPriority w:val="99"/>
    <w:locked/>
    <w:rsid w:val="00551CD3"/>
    <w:rPr>
      <w:rFonts w:eastAsia="Times New Roman" w:cs="Times New Roman"/>
      <w:b/>
      <w:bCs/>
      <w:lang w:eastAsia="pl-PL"/>
    </w:rPr>
  </w:style>
  <w:style w:type="character" w:customStyle="1" w:styleId="Nagwek5Znak">
    <w:name w:val="Nagłówek 5 Znak"/>
    <w:basedOn w:val="Domylnaczcionkaakapitu"/>
    <w:link w:val="Nagwek5"/>
    <w:uiPriority w:val="99"/>
    <w:locked/>
    <w:rsid w:val="00551CD3"/>
    <w:rPr>
      <w:rFonts w:eastAsia="Times New Roman" w:cs="Times New Roman"/>
      <w:b/>
      <w:bCs/>
      <w:sz w:val="20"/>
      <w:szCs w:val="20"/>
      <w:lang w:eastAsia="pl-PL"/>
    </w:rPr>
  </w:style>
  <w:style w:type="paragraph" w:styleId="NormalnyWeb">
    <w:name w:val="Normal (Web)"/>
    <w:basedOn w:val="Normalny"/>
    <w:uiPriority w:val="99"/>
    <w:semiHidden/>
    <w:rsid w:val="00551CD3"/>
    <w:pPr>
      <w:spacing w:after="0" w:line="240" w:lineRule="auto"/>
    </w:pPr>
    <w:rPr>
      <w:rFonts w:eastAsia="Times New Roman"/>
      <w:lang w:eastAsia="pl-PL"/>
    </w:rPr>
  </w:style>
  <w:style w:type="paragraph" w:customStyle="1" w:styleId="normalny0">
    <w:name w:val="normalny"/>
    <w:basedOn w:val="Normalny"/>
    <w:uiPriority w:val="99"/>
    <w:rsid w:val="00551CD3"/>
    <w:pPr>
      <w:spacing w:after="0" w:line="240" w:lineRule="auto"/>
    </w:pPr>
    <w:rPr>
      <w:rFonts w:eastAsia="Times New Roman"/>
      <w:lang w:eastAsia="pl-PL"/>
    </w:rPr>
  </w:style>
  <w:style w:type="paragraph" w:customStyle="1" w:styleId="stopka">
    <w:name w:val="stopka"/>
    <w:basedOn w:val="Normalny"/>
    <w:uiPriority w:val="99"/>
    <w:rsid w:val="00551CD3"/>
    <w:pPr>
      <w:spacing w:after="0" w:line="240" w:lineRule="auto"/>
    </w:pPr>
    <w:rPr>
      <w:rFonts w:eastAsia="Times New Roman"/>
      <w:lang w:eastAsia="pl-PL"/>
    </w:rPr>
  </w:style>
  <w:style w:type="character" w:customStyle="1" w:styleId="normalnychar1">
    <w:name w:val="normalny__char1"/>
    <w:basedOn w:val="Domylnaczcionkaakapitu"/>
    <w:uiPriority w:val="99"/>
    <w:rsid w:val="00551CD3"/>
    <w:rPr>
      <w:rFonts w:ascii="Times New Roman" w:hAnsi="Times New Roman" w:cs="Times New Roman"/>
      <w:sz w:val="24"/>
      <w:szCs w:val="24"/>
    </w:rPr>
  </w:style>
  <w:style w:type="paragraph" w:customStyle="1" w:styleId="normalny1">
    <w:name w:val="normalny1"/>
    <w:basedOn w:val="Normalny"/>
    <w:uiPriority w:val="99"/>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uiPriority w:val="99"/>
    <w:rsid w:val="00551CD3"/>
    <w:rPr>
      <w:rFonts w:ascii="Times New Roman" w:hAnsi="Times New Roman" w:cs="Times New Roman"/>
      <w:b/>
      <w:bCs/>
      <w:sz w:val="24"/>
      <w:szCs w:val="24"/>
    </w:rPr>
  </w:style>
  <w:style w:type="paragraph" w:customStyle="1" w:styleId="tekst0020podstawowy1">
    <w:name w:val="tekst_0020podstawowy1"/>
    <w:basedOn w:val="Normalny"/>
    <w:uiPriority w:val="99"/>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uiPriority w:val="99"/>
    <w:rsid w:val="00551CD3"/>
    <w:rPr>
      <w:rFonts w:ascii="Times New Roman" w:hAnsi="Times New Roman" w:cs="Times New Roman"/>
      <w:sz w:val="24"/>
      <w:szCs w:val="24"/>
    </w:rPr>
  </w:style>
  <w:style w:type="character" w:customStyle="1" w:styleId="nag014200f3wek00204char1">
    <w:name w:val="nag_0142_00f3wek_00204__char1"/>
    <w:basedOn w:val="Domylnaczcionkaakapitu"/>
    <w:uiPriority w:val="99"/>
    <w:rsid w:val="00551CD3"/>
    <w:rPr>
      <w:rFonts w:ascii="Times New Roman" w:hAnsi="Times New Roman" w:cs="Times New Roman"/>
      <w:b/>
      <w:bCs/>
      <w:sz w:val="22"/>
      <w:szCs w:val="22"/>
    </w:rPr>
  </w:style>
  <w:style w:type="character" w:customStyle="1" w:styleId="nag014200f3wek00203char1">
    <w:name w:val="nag_0142_00f3wek_00203__char1"/>
    <w:basedOn w:val="Domylnaczcionkaakapitu"/>
    <w:uiPriority w:val="99"/>
    <w:rsid w:val="00551CD3"/>
    <w:rPr>
      <w:rFonts w:ascii="Times New Roman" w:hAnsi="Times New Roman" w:cs="Times New Roman"/>
      <w:b/>
      <w:bCs/>
      <w:sz w:val="24"/>
      <w:szCs w:val="24"/>
    </w:rPr>
  </w:style>
  <w:style w:type="character" w:customStyle="1" w:styleId="nag014200f3wek00205char1">
    <w:name w:val="nag_0142_00f3wek_00205__char1"/>
    <w:basedOn w:val="Domylnaczcionkaakapitu"/>
    <w:uiPriority w:val="99"/>
    <w:rsid w:val="00551CD3"/>
    <w:rPr>
      <w:rFonts w:ascii="Times New Roman" w:hAnsi="Times New Roman" w:cs="Times New Roman"/>
      <w:b/>
      <w:bCs/>
      <w:sz w:val="18"/>
      <w:szCs w:val="18"/>
    </w:rPr>
  </w:style>
  <w:style w:type="character" w:styleId="Hipercze">
    <w:name w:val="Hyperlink"/>
    <w:basedOn w:val="Domylnaczcionkaakapitu"/>
    <w:uiPriority w:val="99"/>
    <w:unhideWhenUsed/>
    <w:rsid w:val="0009648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8430532">
      <w:bodyDiv w:val="1"/>
      <w:marLeft w:val="0"/>
      <w:marRight w:val="0"/>
      <w:marTop w:val="0"/>
      <w:marBottom w:val="0"/>
      <w:divBdr>
        <w:top w:val="none" w:sz="0" w:space="0" w:color="auto"/>
        <w:left w:val="none" w:sz="0" w:space="0" w:color="auto"/>
        <w:bottom w:val="none" w:sz="0" w:space="0" w:color="auto"/>
        <w:right w:val="none" w:sz="0" w:space="0" w:color="auto"/>
      </w:divBdr>
    </w:div>
    <w:div w:id="1882743597">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dymitry.capanidis@pwr.edu.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lan-rozwoju.pcz.pl/wyklady/mechatronika/Wybrane_zagadnienia_projektowania.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4</Pages>
  <Words>1284</Words>
  <Characters>7550</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Zał</vt:lpstr>
    </vt:vector>
  </TitlesOfParts>
  <Company>Politechnika Wrocławska</Company>
  <LinksUpToDate>false</LinksUpToDate>
  <CharactersWithSpaces>8817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dc:title>
  <dc:creator>Hanna Helman</dc:creator>
  <cp:lastModifiedBy>Andrzej</cp:lastModifiedBy>
  <cp:revision>36</cp:revision>
  <dcterms:created xsi:type="dcterms:W3CDTF">2016-04-06T18:34:00Z</dcterms:created>
  <dcterms:modified xsi:type="dcterms:W3CDTF">2019-02-26T06:49:00Z</dcterms:modified>
</cp:coreProperties>
</file>