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Zał.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0220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C12C08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7616B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r w:rsidR="007616BB" w:rsidRPr="007616BB">
              <w:rPr>
                <w:rFonts w:eastAsia="Times New Roman"/>
                <w:b/>
                <w:bCs/>
                <w:lang w:val="en-US" w:eastAsia="pl-PL"/>
              </w:rPr>
              <w:t>Hurtownie Danych</w:t>
            </w:r>
          </w:p>
          <w:p w:rsidR="00551CD3" w:rsidRPr="007616B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7616BB" w:rsidRPr="007616BB">
              <w:rPr>
                <w:rFonts w:eastAsia="Times New Roman"/>
                <w:b/>
                <w:bCs/>
                <w:lang w:val="en-US" w:eastAsia="pl-PL"/>
              </w:rPr>
              <w:t>Data Warehouses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C12C08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7616BB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Specialization (if applicable):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7616BB">
              <w:rPr>
                <w:rFonts w:eastAsia="Times New Roman"/>
                <w:b/>
                <w:bCs/>
                <w:lang w:val="en-US" w:eastAsia="pl-PL"/>
              </w:rPr>
              <w:t>1st</w:t>
            </w:r>
            <w:r w:rsidR="00C12C08">
              <w:rPr>
                <w:rFonts w:eastAsia="Times New Roman"/>
                <w:b/>
                <w:bCs/>
                <w:lang w:val="en-US" w:eastAsia="pl-PL"/>
              </w:rPr>
              <w:t xml:space="preserve"> level, full-time</w:t>
            </w:r>
          </w:p>
          <w:p w:rsidR="00C12C08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7616BB">
              <w:rPr>
                <w:rFonts w:eastAsia="Times New Roman"/>
                <w:b/>
                <w:bCs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…………….</w:t>
            </w:r>
          </w:p>
          <w:p w:rsidR="00551CD3" w:rsidRPr="00551CD3" w:rsidRDefault="00C12C08" w:rsidP="00C12C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7616BB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7616BB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002205" w:rsidTr="007616B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C12C08" w:rsidP="00C12C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C12C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616BB" w:rsidP="00C12C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C12C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002205" w:rsidTr="007616B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616BB" w:rsidP="00C12C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C12C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616BB" w:rsidP="00C12C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C12C0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616B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616B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616BB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7616BB" w:rsidRPr="00F41466" w:rsidTr="007616B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551CD3" w:rsidRDefault="007616BB" w:rsidP="007616B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7616BB" w:rsidRDefault="007616BB" w:rsidP="007616B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7616BB" w:rsidRDefault="007616BB" w:rsidP="007616B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7616BB" w:rsidRDefault="007616BB" w:rsidP="007616B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16BB" w:rsidRPr="00551CD3" w:rsidRDefault="007616BB" w:rsidP="007616B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551CD3" w:rsidRDefault="007616BB" w:rsidP="007616B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616BB" w:rsidRPr="00551CD3" w:rsidTr="00994BE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551CD3" w:rsidRDefault="007616BB" w:rsidP="007616B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6633DB" w:rsidRDefault="007616BB" w:rsidP="007616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390B75" w:rsidRDefault="007616BB" w:rsidP="007616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390B75" w:rsidRDefault="007616BB" w:rsidP="007616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16BB" w:rsidRPr="00551CD3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551CD3" w:rsidRDefault="007616BB" w:rsidP="007616B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616BB" w:rsidRPr="00002205" w:rsidTr="00994BE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551CD3" w:rsidRDefault="007616BB" w:rsidP="007616B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390B75" w:rsidRDefault="007616BB" w:rsidP="007616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Default="007616BB" w:rsidP="007616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390B75" w:rsidRDefault="007616BB" w:rsidP="007616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16BB" w:rsidRPr="00551CD3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551CD3" w:rsidRDefault="007616BB" w:rsidP="007616B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616BB" w:rsidRPr="00002205" w:rsidTr="00994BE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551CD3" w:rsidRDefault="007616BB" w:rsidP="007616B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390B75" w:rsidRDefault="007616BB" w:rsidP="007616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390B75" w:rsidRDefault="007616BB" w:rsidP="007616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390B75" w:rsidRDefault="007616BB" w:rsidP="007616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16BB" w:rsidRPr="00551CD3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551CD3" w:rsidRDefault="007616BB" w:rsidP="007616B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4146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7616BB" w:rsidRPr="007616BB" w:rsidRDefault="007616BB" w:rsidP="007616BB">
            <w:pPr>
              <w:spacing w:after="0"/>
              <w:ind w:left="10"/>
              <w:rPr>
                <w:rFonts w:eastAsia="Times New Roman"/>
                <w:lang w:val="en-US" w:eastAsia="pl-PL"/>
              </w:rPr>
            </w:pPr>
            <w:r w:rsidRPr="007616BB">
              <w:rPr>
                <w:rFonts w:eastAsia="Times New Roman"/>
                <w:lang w:val="en-US" w:eastAsia="pl-PL"/>
              </w:rPr>
              <w:t>1. Basic knowledge of database system, with a particular focus on the relational model.</w:t>
            </w:r>
          </w:p>
          <w:p w:rsidR="00551CD3" w:rsidRPr="007616BB" w:rsidRDefault="007616BB" w:rsidP="007616BB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7616BB">
              <w:rPr>
                <w:rFonts w:eastAsia="Times New Roman"/>
                <w:lang w:val="en-US" w:eastAsia="pl-PL"/>
              </w:rPr>
              <w:t>2. At least basic knowledge of SQL query language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F41466" w:rsidTr="007616BB">
        <w:trPr>
          <w:trHeight w:val="463"/>
        </w:trPr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616B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7616BB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7616BB" w:rsidRDefault="007616BB" w:rsidP="007616BB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80"/>
            </w:tblGrid>
            <w:tr w:rsidR="007616BB" w:rsidRPr="00F41466" w:rsidTr="007616BB">
              <w:trPr>
                <w:trHeight w:val="881"/>
              </w:trPr>
              <w:tc>
                <w:tcPr>
                  <w:tcW w:w="0" w:type="auto"/>
                </w:tcPr>
                <w:p w:rsidR="007616BB" w:rsidRPr="007616BB" w:rsidRDefault="007616BB" w:rsidP="007616BB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</w:t>
                  </w:r>
                  <w:r w:rsidR="00F41466">
                    <w:rPr>
                      <w:sz w:val="22"/>
                      <w:szCs w:val="22"/>
                      <w:lang w:val="en-US"/>
                    </w:rPr>
                    <w:t>1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>. Has basic</w:t>
                  </w:r>
                  <w:r w:rsidR="00F41466">
                    <w:rPr>
                      <w:sz w:val="22"/>
                      <w:szCs w:val="22"/>
                      <w:lang w:val="en-US"/>
                    </w:rPr>
                    <w:t xml:space="preserve"> knowledge and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 skills of using SQL grouping operators, and SQL aggregation and grouping functions. </w:t>
                  </w:r>
                </w:p>
                <w:p w:rsidR="007616BB" w:rsidRPr="007616BB" w:rsidRDefault="007616BB" w:rsidP="007616BB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</w:t>
                  </w:r>
                  <w:r w:rsidR="00F41466">
                    <w:rPr>
                      <w:sz w:val="22"/>
                      <w:szCs w:val="22"/>
                      <w:lang w:val="en-US"/>
                    </w:rPr>
                    <w:t>2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>. Has basic knowledge</w:t>
                  </w:r>
                  <w:r w:rsidR="00F41466">
                    <w:rPr>
                      <w:sz w:val="22"/>
                      <w:szCs w:val="22"/>
                      <w:lang w:val="en-US"/>
                    </w:rPr>
                    <w:t xml:space="preserve"> and skills in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r w:rsidR="00F41466">
                    <w:rPr>
                      <w:sz w:val="22"/>
                      <w:szCs w:val="22"/>
                      <w:lang w:val="en-US"/>
                    </w:rPr>
                    <w:t xml:space="preserve">the area of 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transaction oriented processing (OLTP) and analytic oriented processing (OLAP). </w:t>
                  </w:r>
                </w:p>
                <w:p w:rsidR="007616BB" w:rsidRPr="007616BB" w:rsidRDefault="007616BB" w:rsidP="007616BB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</w:t>
                  </w:r>
                  <w:r w:rsidR="00F41466">
                    <w:rPr>
                      <w:sz w:val="22"/>
                      <w:szCs w:val="22"/>
                      <w:lang w:val="en-US"/>
                    </w:rPr>
                    <w:t>3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. Has basic knowledge and skills of using data warehouses. </w:t>
                  </w:r>
                </w:p>
                <w:p w:rsidR="007616BB" w:rsidRPr="007616BB" w:rsidRDefault="007616BB" w:rsidP="007616BB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</w:t>
                  </w:r>
                  <w:r w:rsidR="00F41466">
                    <w:rPr>
                      <w:sz w:val="22"/>
                      <w:szCs w:val="22"/>
                      <w:lang w:val="en-US"/>
                    </w:rPr>
                    <w:t>4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. Knows basics of MS PowerPivot, MS SQL Analysis Services, MS SQL Integration Services and MS SQL Reporting Services. </w:t>
                  </w:r>
                </w:p>
                <w:p w:rsidR="007616BB" w:rsidRPr="007616BB" w:rsidRDefault="007616BB" w:rsidP="00F41466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7. Has basic knowledge </w:t>
                  </w:r>
                  <w:r w:rsidR="00F41466">
                    <w:rPr>
                      <w:sz w:val="22"/>
                      <w:szCs w:val="22"/>
                      <w:lang w:val="en-US"/>
                    </w:rPr>
                    <w:t>and skills in</w:t>
                  </w:r>
                  <w:r w:rsidRPr="007616BB">
                    <w:rPr>
                      <w:sz w:val="22"/>
                      <w:szCs w:val="22"/>
                      <w:lang w:val="en-US"/>
                    </w:rPr>
                    <w:t xml:space="preserve"> data integration, reporting and visualisation. </w:t>
                  </w:r>
                </w:p>
              </w:tc>
            </w:tr>
          </w:tbl>
          <w:p w:rsidR="00551CD3" w:rsidRPr="007616BB" w:rsidRDefault="00551CD3" w:rsidP="00C12C0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7616B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41466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B007C" w:rsidRDefault="007B007C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7616BB" w:rsidRPr="007616BB" w:rsidRDefault="007616BB" w:rsidP="007616BB">
            <w:pPr>
              <w:pStyle w:val="Default"/>
              <w:rPr>
                <w:sz w:val="23"/>
                <w:szCs w:val="23"/>
                <w:lang w:val="en-US"/>
              </w:rPr>
            </w:pPr>
            <w:r w:rsidRPr="007616BB">
              <w:rPr>
                <w:sz w:val="23"/>
                <w:szCs w:val="23"/>
                <w:lang w:val="en-US"/>
              </w:rPr>
              <w:t xml:space="preserve">relating to knowledge: </w:t>
            </w:r>
          </w:p>
          <w:p w:rsidR="007616BB" w:rsidRPr="007616BB" w:rsidRDefault="007616BB" w:rsidP="00F41466">
            <w:pPr>
              <w:pStyle w:val="Default"/>
              <w:rPr>
                <w:sz w:val="22"/>
                <w:szCs w:val="22"/>
                <w:lang w:val="en-US"/>
              </w:rPr>
            </w:pPr>
            <w:r w:rsidRPr="007616BB">
              <w:rPr>
                <w:sz w:val="22"/>
                <w:szCs w:val="22"/>
                <w:lang w:val="en-US"/>
              </w:rPr>
              <w:t xml:space="preserve">PEK_W01 has basic knowledge on data warehouse usage </w:t>
            </w:r>
            <w:r w:rsidR="00F41466">
              <w:rPr>
                <w:sz w:val="22"/>
                <w:szCs w:val="22"/>
                <w:lang w:val="en-US"/>
              </w:rPr>
              <w:t xml:space="preserve">and </w:t>
            </w:r>
            <w:r w:rsidRPr="007616BB">
              <w:rPr>
                <w:sz w:val="22"/>
                <w:szCs w:val="22"/>
                <w:lang w:val="en-US"/>
              </w:rPr>
              <w:t xml:space="preserve">data warehouse organisation – logical and physical </w:t>
            </w:r>
          </w:p>
          <w:p w:rsidR="007616BB" w:rsidRDefault="007616BB" w:rsidP="007616BB">
            <w:pPr>
              <w:pStyle w:val="Default"/>
              <w:rPr>
                <w:sz w:val="22"/>
                <w:szCs w:val="22"/>
                <w:lang w:val="en-US"/>
              </w:rPr>
            </w:pPr>
            <w:r w:rsidRPr="007616BB">
              <w:rPr>
                <w:sz w:val="22"/>
                <w:szCs w:val="22"/>
                <w:lang w:val="en-US"/>
              </w:rPr>
              <w:t>P</w:t>
            </w:r>
            <w:r w:rsidR="00F41466">
              <w:rPr>
                <w:sz w:val="22"/>
                <w:szCs w:val="22"/>
                <w:lang w:val="en-US"/>
              </w:rPr>
              <w:t>EK_W02</w:t>
            </w:r>
            <w:r w:rsidRPr="007616BB">
              <w:rPr>
                <w:sz w:val="22"/>
                <w:szCs w:val="22"/>
                <w:lang w:val="en-US"/>
              </w:rPr>
              <w:t xml:space="preserve"> has basic knowledge on ETL process, reporting and data analysis </w:t>
            </w:r>
          </w:p>
          <w:p w:rsidR="007616BB" w:rsidRPr="007616BB" w:rsidRDefault="007616BB" w:rsidP="007616BB">
            <w:pPr>
              <w:pStyle w:val="Default"/>
              <w:rPr>
                <w:sz w:val="22"/>
                <w:szCs w:val="22"/>
                <w:lang w:val="en-US"/>
              </w:rPr>
            </w:pPr>
          </w:p>
          <w:p w:rsidR="007616BB" w:rsidRPr="007616BB" w:rsidRDefault="007616BB" w:rsidP="007616BB">
            <w:pPr>
              <w:pStyle w:val="Default"/>
              <w:rPr>
                <w:sz w:val="23"/>
                <w:szCs w:val="23"/>
                <w:lang w:val="en-US"/>
              </w:rPr>
            </w:pPr>
            <w:r w:rsidRPr="007616BB">
              <w:rPr>
                <w:sz w:val="23"/>
                <w:szCs w:val="23"/>
                <w:lang w:val="en-US"/>
              </w:rPr>
              <w:t xml:space="preserve">relating to skills: </w:t>
            </w:r>
          </w:p>
          <w:p w:rsidR="007616BB" w:rsidRPr="007616BB" w:rsidRDefault="007616BB" w:rsidP="007616BB">
            <w:pPr>
              <w:pStyle w:val="Default"/>
              <w:rPr>
                <w:sz w:val="22"/>
                <w:szCs w:val="22"/>
                <w:lang w:val="en-US"/>
              </w:rPr>
            </w:pPr>
            <w:r w:rsidRPr="007616BB">
              <w:rPr>
                <w:sz w:val="22"/>
                <w:szCs w:val="22"/>
                <w:lang w:val="en-US"/>
              </w:rPr>
              <w:t xml:space="preserve">PEK_U01 can use SQL grouping operators and SQL grouping and aggregating functions </w:t>
            </w:r>
          </w:p>
          <w:p w:rsidR="007616BB" w:rsidRPr="007616BB" w:rsidRDefault="007616BB" w:rsidP="007616BB">
            <w:pPr>
              <w:pStyle w:val="Default"/>
              <w:rPr>
                <w:sz w:val="22"/>
                <w:szCs w:val="22"/>
                <w:lang w:val="en-US"/>
              </w:rPr>
            </w:pPr>
            <w:r w:rsidRPr="007616BB">
              <w:rPr>
                <w:sz w:val="22"/>
                <w:szCs w:val="22"/>
                <w:lang w:val="en-US"/>
              </w:rPr>
              <w:t xml:space="preserve">PEK_U02 can design and implement a ETL process </w:t>
            </w:r>
          </w:p>
          <w:p w:rsidR="007616BB" w:rsidRPr="007616BB" w:rsidRDefault="007616BB" w:rsidP="007616BB">
            <w:pPr>
              <w:pStyle w:val="Default"/>
              <w:rPr>
                <w:sz w:val="22"/>
                <w:szCs w:val="22"/>
                <w:lang w:val="en-US"/>
              </w:rPr>
            </w:pPr>
            <w:r w:rsidRPr="007616BB">
              <w:rPr>
                <w:sz w:val="22"/>
                <w:szCs w:val="22"/>
                <w:lang w:val="en-US"/>
              </w:rPr>
              <w:t xml:space="preserve">PEK_U03 can design and implement a simple data warehouse </w:t>
            </w:r>
            <w:r w:rsidR="00F41466">
              <w:rPr>
                <w:sz w:val="22"/>
                <w:szCs w:val="22"/>
                <w:lang w:val="en-US"/>
              </w:rPr>
              <w:t xml:space="preserve">and use it to generate </w:t>
            </w:r>
            <w:r w:rsidRPr="007616BB">
              <w:rPr>
                <w:sz w:val="22"/>
                <w:szCs w:val="22"/>
                <w:lang w:val="en-US"/>
              </w:rPr>
              <w:t xml:space="preserve">basic reports, using different data visualisation methods </w:t>
            </w:r>
          </w:p>
          <w:p w:rsidR="00551CD3" w:rsidRPr="007616BB" w:rsidRDefault="007616BB" w:rsidP="00F41466">
            <w:pPr>
              <w:pStyle w:val="Default"/>
              <w:rPr>
                <w:rFonts w:eastAsia="Times New Roman"/>
                <w:lang w:val="en-US" w:eastAsia="pl-PL"/>
              </w:rPr>
            </w:pPr>
            <w:r w:rsidRPr="007616BB">
              <w:rPr>
                <w:sz w:val="22"/>
                <w:szCs w:val="22"/>
                <w:lang w:val="en-US"/>
              </w:rPr>
              <w:t>PE</w:t>
            </w:r>
            <w:r w:rsidR="00F41466">
              <w:rPr>
                <w:sz w:val="22"/>
                <w:szCs w:val="22"/>
                <w:lang w:val="en-US"/>
              </w:rPr>
              <w:t>K_U05 can use basic MDX queries</w:t>
            </w:r>
          </w:p>
        </w:tc>
      </w:tr>
    </w:tbl>
    <w:p w:rsidR="00551CD3" w:rsidRPr="007616B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6662"/>
        <w:gridCol w:w="1697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767AB5">
        <w:trPr>
          <w:trHeight w:val="15"/>
        </w:trPr>
        <w:tc>
          <w:tcPr>
            <w:tcW w:w="7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7616BB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7616BB" w:rsidRDefault="007616BB" w:rsidP="007616BB">
            <w:pPr>
              <w:pStyle w:val="Default"/>
              <w:rPr>
                <w:rFonts w:eastAsia="Times New Roman"/>
                <w:lang w:val="en-US" w:eastAsia="pl-PL"/>
              </w:rPr>
            </w:pPr>
            <w:r w:rsidRPr="007616BB">
              <w:rPr>
                <w:sz w:val="22"/>
                <w:szCs w:val="22"/>
                <w:lang w:val="en-US"/>
              </w:rPr>
              <w:t xml:space="preserve">Course details. Introduction to Business Intelligence.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67AB5" w:rsidRDefault="00767AB5" w:rsidP="00767AB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7616BB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7616BB" w:rsidRDefault="007616BB" w:rsidP="007616BB">
            <w:pPr>
              <w:pStyle w:val="Default"/>
              <w:rPr>
                <w:rFonts w:eastAsia="Times New Roman"/>
                <w:lang w:val="en-US" w:eastAsia="pl-PL"/>
              </w:rPr>
            </w:pPr>
            <w:r w:rsidRPr="007616BB">
              <w:rPr>
                <w:sz w:val="22"/>
                <w:szCs w:val="22"/>
                <w:lang w:val="en-US"/>
              </w:rPr>
              <w:t xml:space="preserve">SQL grouping operators. SQL agregating and grouping functions.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67AB5" w:rsidRDefault="00767AB5" w:rsidP="00767AB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16BB">
        <w:trPr>
          <w:trHeight w:val="40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16BB" w:rsidRPr="00551CD3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Pr="007616BB" w:rsidRDefault="007616BB" w:rsidP="007616BB">
            <w:pPr>
              <w:spacing w:after="0"/>
              <w:rPr>
                <w:lang w:val="en-US"/>
              </w:rPr>
            </w:pPr>
            <w:r w:rsidRPr="007616BB">
              <w:rPr>
                <w:lang w:val="en-US"/>
              </w:rPr>
              <w:t xml:space="preserve">Transaction vs analytic needs, processes and data sources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16BB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16BB" w:rsidRPr="00551CD3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Pr="007616BB" w:rsidRDefault="007616BB" w:rsidP="007616BB">
            <w:pPr>
              <w:spacing w:after="0"/>
              <w:rPr>
                <w:lang w:val="en-US"/>
              </w:rPr>
            </w:pPr>
            <w:r w:rsidRPr="007616BB">
              <w:rPr>
                <w:lang w:val="en-US"/>
              </w:rPr>
              <w:t xml:space="preserve">Multidimensional data model – logical organisation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16BB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16BB" w:rsidRPr="00551CD3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Pr="00E10AE6" w:rsidRDefault="007616BB" w:rsidP="007616BB">
            <w:pPr>
              <w:spacing w:after="0"/>
            </w:pPr>
            <w:r w:rsidRPr="00E10AE6">
              <w:t xml:space="preserve">Data warehouses – basics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7AB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6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Pr="00E10AE6" w:rsidRDefault="007616BB" w:rsidP="007616BB">
            <w:pPr>
              <w:spacing w:after="0"/>
            </w:pPr>
            <w:r w:rsidRPr="00E10AE6">
              <w:t xml:space="preserve">ETL proces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7AB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Pr="00E10AE6" w:rsidRDefault="007616BB" w:rsidP="007616BB">
            <w:pPr>
              <w:spacing w:after="0"/>
            </w:pPr>
            <w:r w:rsidRPr="00E10AE6">
              <w:t xml:space="preserve">Data warehouse – logical organisation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7AB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Pr="00E10AE6" w:rsidRDefault="007616BB" w:rsidP="007616BB">
            <w:pPr>
              <w:spacing w:after="0"/>
            </w:pPr>
            <w:r w:rsidRPr="00E10AE6">
              <w:t xml:space="preserve">Data warehouses – architecture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7AB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9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Pr="00E10AE6" w:rsidRDefault="007616BB" w:rsidP="007616BB">
            <w:pPr>
              <w:spacing w:after="0"/>
            </w:pPr>
            <w:r w:rsidRPr="00E10AE6">
              <w:t xml:space="preserve">MDX queries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7AB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10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Pr="007616BB" w:rsidRDefault="007616BB" w:rsidP="007616BB">
            <w:pPr>
              <w:spacing w:after="0"/>
              <w:rPr>
                <w:lang w:val="en-US"/>
              </w:rPr>
            </w:pPr>
            <w:r w:rsidRPr="00E10AE6">
              <w:t>MDX queries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7AB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Pr="007616BB" w:rsidRDefault="007616BB" w:rsidP="007616BB">
            <w:pPr>
              <w:spacing w:after="0"/>
              <w:rPr>
                <w:lang w:val="en-US"/>
              </w:rPr>
            </w:pPr>
            <w:r w:rsidRPr="007616BB">
              <w:rPr>
                <w:lang w:val="en-US"/>
              </w:rPr>
              <w:t xml:space="preserve">Multidimensional data model – physical organisation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7AB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Pr="00E10AE6" w:rsidRDefault="007616BB" w:rsidP="007616BB">
            <w:pPr>
              <w:spacing w:after="0"/>
            </w:pPr>
            <w:r w:rsidRPr="00E10AE6">
              <w:t xml:space="preserve">Reporting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7AB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Pr="00E10AE6" w:rsidRDefault="007616BB" w:rsidP="007616BB">
            <w:pPr>
              <w:spacing w:after="0"/>
            </w:pPr>
            <w:r w:rsidRPr="00E10AE6">
              <w:t xml:space="preserve">Data visualisation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16BB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16BB" w:rsidRPr="00551CD3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Pr="00E10AE6" w:rsidRDefault="007616BB" w:rsidP="007616BB">
            <w:pPr>
              <w:spacing w:after="0"/>
            </w:pPr>
            <w:r w:rsidRPr="00E10AE6">
              <w:t xml:space="preserve">Data warehouse – design basics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7AB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616BB" w:rsidRPr="00E10AE6" w:rsidRDefault="007616BB" w:rsidP="007616BB">
            <w:pPr>
              <w:spacing w:after="0"/>
            </w:pPr>
            <w:r w:rsidRPr="00E10AE6">
              <w:t xml:space="preserve">Web dashboards 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616BB" w:rsidRPr="00551CD3" w:rsidTr="00767AB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16BB" w:rsidRPr="00551CD3" w:rsidRDefault="007616BB" w:rsidP="007616B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616BB" w:rsidRPr="00551CD3" w:rsidRDefault="007616BB" w:rsidP="007616BB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1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616BB" w:rsidRPr="00767AB5" w:rsidRDefault="007616BB" w:rsidP="007616B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9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7616BB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classes - </w:t>
            </w:r>
            <w:r w:rsidR="007616BB">
              <w:rPr>
                <w:rFonts w:eastAsia="Times New Roman"/>
                <w:b/>
                <w:bCs/>
                <w:lang w:eastAsia="pl-PL"/>
              </w:rPr>
              <w:t>laboratory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767AB5">
            <w:pPr>
              <w:spacing w:before="60" w:after="20" w:line="15" w:lineRule="atLeast"/>
              <w:ind w:left="95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7C4C8D" w:rsidRPr="007C4C8D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C4C8D" w:rsidRPr="00551CD3" w:rsidRDefault="007C4C8D" w:rsidP="007C4C8D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Lab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Course details (Health and Safety Training, Course requirements). MS PowerPivot; pivot tables and pivot graphs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4C8D" w:rsidRPr="007C4C8D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C4C8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C4C8D" w:rsidRPr="007C4C8D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C4C8D" w:rsidRPr="007C4C8D" w:rsidRDefault="007C4C8D" w:rsidP="007C4C8D">
            <w:pPr>
              <w:spacing w:before="20" w:after="0" w:line="15" w:lineRule="atLeast"/>
              <w:rPr>
                <w:rFonts w:eastAsia="Times New Roman"/>
                <w:lang w:val="en-US" w:eastAsia="pl-PL"/>
              </w:rPr>
            </w:pPr>
            <w:r w:rsidRPr="007C4C8D">
              <w:rPr>
                <w:rFonts w:eastAsia="Times New Roman"/>
                <w:lang w:val="en-US" w:eastAsia="pl-PL"/>
              </w:rP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 w:line="240" w:lineRule="auto"/>
              <w:rPr>
                <w:rFonts w:eastAsia="Times New Roman"/>
                <w:sz w:val="22"/>
                <w:szCs w:val="18"/>
                <w:lang w:val="en-US" w:eastAsia="pl-PL"/>
              </w:rPr>
            </w:pPr>
            <w:r w:rsidRPr="007C4C8D">
              <w:rPr>
                <w:rFonts w:eastAsia="Times New Roman"/>
                <w:sz w:val="22"/>
                <w:szCs w:val="18"/>
                <w:lang w:val="en-US" w:eastAsia="pl-PL"/>
              </w:rPr>
              <w:t>SQL aggregation and SQL grouping functions. SQL grouping operators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4C8D" w:rsidRPr="007C4C8D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C4C8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C4C8D" w:rsidRPr="007C4C8D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C4C8D" w:rsidRPr="007C4C8D" w:rsidRDefault="007C4C8D" w:rsidP="007C4C8D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7C4C8D">
              <w:rPr>
                <w:rFonts w:eastAsia="Times New Roman"/>
                <w:lang w:val="en-US" w:eastAsia="pl-PL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Integration Services – data cleansing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4C8D" w:rsidRPr="007C4C8D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7C4C8D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7C4C8D" w:rsidRPr="00551CD3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C4C8D" w:rsidRPr="007C4C8D" w:rsidRDefault="007C4C8D" w:rsidP="007C4C8D">
            <w:pPr>
              <w:spacing w:before="20" w:after="0" w:line="15" w:lineRule="atLeast"/>
              <w:rPr>
                <w:rFonts w:eastAsia="Times New Roman"/>
                <w:lang w:val="en-US" w:eastAsia="pl-PL"/>
              </w:rPr>
            </w:pPr>
            <w:r w:rsidRPr="007C4C8D">
              <w:rPr>
                <w:rFonts w:eastAsia="Times New Roman"/>
                <w:lang w:val="en-US" w:eastAsia="pl-PL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Integration Services – data integration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4C8D" w:rsidRPr="00767AB5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C4C8D" w:rsidRPr="00551CD3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551CD3" w:rsidRDefault="007C4C8D" w:rsidP="007C4C8D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Analysis Services – basics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4C8D" w:rsidRPr="00767AB5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C4C8D" w:rsidRPr="00551CD3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551CD3" w:rsidRDefault="007C4C8D" w:rsidP="007C4C8D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Analysis Services – desing and implementation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4C8D" w:rsidRPr="00767AB5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C4C8D" w:rsidRPr="00551CD3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C4C8D" w:rsidRPr="00551CD3" w:rsidRDefault="007C4C8D" w:rsidP="007C4C8D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Analysis Services – advanced topics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4C8D" w:rsidRPr="00767AB5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C4C8D" w:rsidRPr="00551CD3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C4C8D" w:rsidRPr="00551CD3" w:rsidRDefault="007C4C8D" w:rsidP="007C4C8D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Analysis Services – MDX basics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4C8D" w:rsidRPr="00767AB5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C4C8D" w:rsidRPr="00551CD3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C4C8D" w:rsidRPr="00551CD3" w:rsidRDefault="007C4C8D" w:rsidP="007C4C8D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lastRenderedPageBreak/>
              <w:t>Lab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Analysis Services – advanced MDX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4C8D" w:rsidRPr="00767AB5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C4C8D" w:rsidRPr="00551CD3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C4C8D" w:rsidRPr="00551CD3" w:rsidRDefault="007C4C8D" w:rsidP="007C4C8D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Reporting Services – simple reporting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4C8D" w:rsidRPr="00767AB5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C4C8D" w:rsidRPr="00551CD3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C4C8D" w:rsidRPr="00551CD3" w:rsidRDefault="007C4C8D" w:rsidP="007C4C8D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MS SQL Reporting Services – advanced reporting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4C8D" w:rsidRPr="00767AB5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C4C8D" w:rsidRPr="00551CD3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551CD3" w:rsidRDefault="007C4C8D" w:rsidP="007C4C8D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Business Intelligence applications – web dashboard systems (QlikView)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4C8D" w:rsidRPr="00767AB5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C4C8D" w:rsidRPr="00551CD3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551CD3" w:rsidRDefault="007C4C8D" w:rsidP="007C4C8D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Business Intelligence applications – ETL tools, OLAP servers (group presentation)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4C8D" w:rsidRPr="00767AB5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C4C8D" w:rsidRPr="00551CD3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7C4C8D" w:rsidRPr="00551CD3" w:rsidRDefault="007C4C8D" w:rsidP="007C4C8D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Business Intelligence applications – reporting tools (group presentation)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4C8D" w:rsidRPr="00767AB5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C4C8D" w:rsidRPr="00551CD3" w:rsidTr="007C4C8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Default="007C4C8D" w:rsidP="007C4C8D">
            <w:pPr>
              <w:spacing w:before="20"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C4C8D" w:rsidRPr="007C4C8D" w:rsidRDefault="007C4C8D" w:rsidP="007C4C8D">
            <w:pPr>
              <w:spacing w:after="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C4C8D" w:rsidRPr="00767AB5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67AB5">
              <w:rPr>
                <w:rFonts w:eastAsia="Times New Roman"/>
                <w:lang w:eastAsia="pl-PL"/>
              </w:rPr>
              <w:t>2</w:t>
            </w:r>
          </w:p>
        </w:tc>
      </w:tr>
      <w:tr w:rsidR="007C4C8D" w:rsidRPr="00551CD3" w:rsidTr="00767AB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C4C8D" w:rsidRPr="00551CD3" w:rsidRDefault="007C4C8D" w:rsidP="007C4C8D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C4C8D" w:rsidRPr="00551CD3" w:rsidRDefault="007C4C8D" w:rsidP="007C4C8D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C4C8D" w:rsidRPr="00767AB5" w:rsidRDefault="007C4C8D" w:rsidP="007C4C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A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F41466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1466" w:rsidRPr="00F41466" w:rsidRDefault="00F41466" w:rsidP="00F41466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N1. Lecture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7C4C8D">
              <w:rPr>
                <w:sz w:val="22"/>
                <w:szCs w:val="22"/>
                <w:lang w:val="en-US"/>
              </w:rPr>
              <w:t>– traditional method with multimedia content</w:t>
            </w:r>
          </w:p>
          <w:p w:rsidR="00F41466" w:rsidRPr="00F41466" w:rsidRDefault="00F41466" w:rsidP="00F41466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N2. Consultations</w:t>
            </w:r>
          </w:p>
          <w:p w:rsidR="00F41466" w:rsidRPr="00F41466" w:rsidRDefault="00F41466" w:rsidP="00F41466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N3. To get to know with basic items and expanded literature by the student</w:t>
            </w:r>
          </w:p>
          <w:p w:rsidR="00F41466" w:rsidRPr="00F41466" w:rsidRDefault="00F41466" w:rsidP="00F41466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N4. Project exercises in the computer laboratory</w:t>
            </w:r>
          </w:p>
          <w:p w:rsidR="00F41466" w:rsidRPr="00F41466" w:rsidRDefault="00F41466" w:rsidP="00F41466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N5. Student's own work - preparation for laboratory classes</w:t>
            </w:r>
          </w:p>
          <w:p w:rsidR="00551CD3" w:rsidRPr="00F41466" w:rsidRDefault="00F41466" w:rsidP="00F41466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N6. Develop reports of project</w:t>
            </w:r>
            <w:r w:rsidR="007C4C8D" w:rsidRPr="007C4C8D">
              <w:rPr>
                <w:sz w:val="22"/>
                <w:szCs w:val="22"/>
                <w:lang w:val="en-US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7"/>
        <w:gridCol w:w="1931"/>
        <w:gridCol w:w="6057"/>
      </w:tblGrid>
      <w:tr w:rsidR="00551CD3" w:rsidRPr="00F41466" w:rsidTr="007C4C8D"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296AE9" w:rsidRPr="00F4146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96AE9" w:rsidRPr="00F41466" w:rsidRDefault="00296AE9" w:rsidP="007C4C8D">
            <w:pPr>
              <w:spacing w:after="0"/>
              <w:rPr>
                <w:sz w:val="22"/>
                <w:szCs w:val="22"/>
              </w:rPr>
            </w:pPr>
            <w:r w:rsidRPr="00F41466">
              <w:rPr>
                <w:sz w:val="22"/>
                <w:szCs w:val="22"/>
              </w:rPr>
              <w:t xml:space="preserve">F- </w:t>
            </w:r>
            <w:r w:rsidR="007C4C8D" w:rsidRPr="00F41466">
              <w:rPr>
                <w:sz w:val="22"/>
                <w:szCs w:val="22"/>
              </w:rPr>
              <w:t>laboratory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96AE9" w:rsidRPr="00F41466" w:rsidRDefault="00F41466" w:rsidP="00F414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 – 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96AE9" w:rsidRPr="00F41466" w:rsidRDefault="007C4C8D" w:rsidP="00F41466">
            <w:pPr>
              <w:pStyle w:val="Default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 xml:space="preserve">Student assessment – individual discussion including result presentation, conclusions, etc. </w:t>
            </w:r>
          </w:p>
        </w:tc>
      </w:tr>
      <w:tr w:rsidR="00296AE9" w:rsidRPr="007616B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96AE9" w:rsidRPr="00F41466" w:rsidRDefault="00296AE9" w:rsidP="007C4C8D">
            <w:pPr>
              <w:spacing w:after="0"/>
              <w:rPr>
                <w:sz w:val="22"/>
                <w:szCs w:val="22"/>
              </w:rPr>
            </w:pPr>
            <w:r w:rsidRPr="00F41466">
              <w:rPr>
                <w:sz w:val="22"/>
                <w:szCs w:val="22"/>
              </w:rPr>
              <w:t xml:space="preserve">P - </w:t>
            </w:r>
            <w:r w:rsidR="007C4C8D" w:rsidRPr="00F41466">
              <w:rPr>
                <w:sz w:val="22"/>
                <w:szCs w:val="22"/>
              </w:rPr>
              <w:t>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1466" w:rsidRPr="00F41466" w:rsidRDefault="007C4C8D" w:rsidP="007C4C8D">
            <w:pPr>
              <w:pStyle w:val="Default"/>
              <w:rPr>
                <w:sz w:val="22"/>
                <w:szCs w:val="22"/>
              </w:rPr>
            </w:pPr>
            <w:r w:rsidRPr="00F41466">
              <w:rPr>
                <w:sz w:val="22"/>
                <w:szCs w:val="22"/>
              </w:rPr>
              <w:t>PEK_W01</w:t>
            </w:r>
          </w:p>
          <w:p w:rsidR="007C4C8D" w:rsidRPr="00F41466" w:rsidRDefault="00F41466" w:rsidP="007C4C8D">
            <w:pPr>
              <w:pStyle w:val="Default"/>
              <w:rPr>
                <w:sz w:val="22"/>
                <w:szCs w:val="22"/>
              </w:rPr>
            </w:pPr>
            <w:r w:rsidRPr="00F41466">
              <w:rPr>
                <w:sz w:val="22"/>
                <w:szCs w:val="22"/>
              </w:rPr>
              <w:t>PEK_W02</w:t>
            </w:r>
          </w:p>
          <w:p w:rsidR="00296AE9" w:rsidRPr="00F41466" w:rsidRDefault="00296AE9" w:rsidP="00296AE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96AE9" w:rsidRPr="00F41466" w:rsidRDefault="007C4C8D" w:rsidP="00296AE9">
            <w:pPr>
              <w:spacing w:after="0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Exam</w:t>
            </w:r>
          </w:p>
        </w:tc>
      </w:tr>
      <w:tr w:rsidR="007C4C8D" w:rsidRPr="00F4146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4C8D" w:rsidRPr="00F41466" w:rsidRDefault="007C4C8D" w:rsidP="007C4C8D">
            <w:pPr>
              <w:spacing w:after="0"/>
              <w:rPr>
                <w:sz w:val="22"/>
                <w:szCs w:val="22"/>
              </w:rPr>
            </w:pPr>
            <w:r w:rsidRPr="00F41466">
              <w:rPr>
                <w:sz w:val="22"/>
                <w:szCs w:val="22"/>
              </w:rPr>
              <w:t>P - laboratory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4C8D" w:rsidRPr="00F41466" w:rsidRDefault="00F41466" w:rsidP="007C4C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 – 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4C8D" w:rsidRPr="00F41466" w:rsidRDefault="007C4C8D" w:rsidP="00296AE9">
            <w:pPr>
              <w:spacing w:after="0"/>
              <w:rPr>
                <w:sz w:val="22"/>
                <w:szCs w:val="22"/>
                <w:lang w:val="en-US"/>
              </w:rPr>
            </w:pPr>
            <w:r w:rsidRPr="00F41466">
              <w:rPr>
                <w:sz w:val="22"/>
                <w:szCs w:val="22"/>
                <w:lang w:val="en-US"/>
              </w:rPr>
              <w:t>Average note from part notes</w:t>
            </w:r>
          </w:p>
        </w:tc>
      </w:tr>
      <w:tr w:rsidR="00016188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6188" w:rsidRPr="00551CD3" w:rsidRDefault="00016188" w:rsidP="0001618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016188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F41466" w:rsidTr="00F41466">
        <w:trPr>
          <w:trHeight w:val="73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C4C8D" w:rsidRPr="007C4C8D" w:rsidRDefault="007C4C8D" w:rsidP="007C4C8D">
            <w:pPr>
              <w:pStyle w:val="Default"/>
              <w:rPr>
                <w:sz w:val="23"/>
                <w:szCs w:val="23"/>
                <w:lang w:val="en-US"/>
              </w:rPr>
            </w:pPr>
            <w:r w:rsidRPr="007C4C8D">
              <w:rPr>
                <w:b/>
                <w:bCs/>
                <w:sz w:val="23"/>
                <w:szCs w:val="23"/>
                <w:lang w:val="en-US"/>
              </w:rPr>
              <w:t xml:space="preserve">PRIMARY LITERATURE: </w:t>
            </w:r>
          </w:p>
          <w:p w:rsidR="007C4C8D" w:rsidRPr="007C4C8D" w:rsidRDefault="007C4C8D" w:rsidP="007C4C8D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1. Jensen C.S., Pedersen T.B., Thomsen C., Multidimensional Databases and DataWarehousing, Morgan &amp; Claypool Publishers series SYNTHESIS LECTURES ON DATA MANAGEMENT, 2010 </w:t>
            </w:r>
          </w:p>
          <w:p w:rsidR="007C4C8D" w:rsidRPr="007C4C8D" w:rsidRDefault="007C4C8D" w:rsidP="007C4C8D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2. Rainardi V., Building a Data Warehouse With Examples in SQL Server, Apress, 2008 </w:t>
            </w:r>
          </w:p>
          <w:p w:rsidR="007C4C8D" w:rsidRPr="007C4C8D" w:rsidRDefault="007C4C8D" w:rsidP="007C4C8D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>3. Harinath S., Pihlgren R., Lee D.G.-Y., Sirmon J., Bruckner R.M., PROFESSIONAL MICROSOFT® SQL SERVER® 201</w:t>
            </w:r>
            <w:r>
              <w:rPr>
                <w:sz w:val="20"/>
                <w:szCs w:val="20"/>
                <w:lang w:val="en-US"/>
              </w:rPr>
              <w:t>6</w:t>
            </w:r>
            <w:r w:rsidRPr="007C4C8D">
              <w:rPr>
                <w:sz w:val="20"/>
                <w:szCs w:val="20"/>
                <w:lang w:val="en-US"/>
              </w:rPr>
              <w:t xml:space="preserve"> ANALYSIS SERVICES WITH MDX AND DAX</w:t>
            </w:r>
            <w:r>
              <w:rPr>
                <w:sz w:val="20"/>
                <w:szCs w:val="20"/>
                <w:lang w:val="en-US"/>
              </w:rPr>
              <w:t>, John Wiley &amp; Sons, Inc., 2016</w:t>
            </w:r>
          </w:p>
          <w:p w:rsidR="007C4C8D" w:rsidRPr="007C4C8D" w:rsidRDefault="007C4C8D" w:rsidP="007C4C8D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4. Microsoft SQL Server 2012 Integration Services, APN Promise, 2012 </w:t>
            </w:r>
          </w:p>
          <w:p w:rsidR="007C4C8D" w:rsidRPr="007C4C8D" w:rsidRDefault="007C4C8D" w:rsidP="007C4C8D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5. Inmon W., Building the Data Warehouse, John Wiley &amp; Sons, New York 2002 </w:t>
            </w:r>
          </w:p>
          <w:p w:rsidR="007C4C8D" w:rsidRPr="007C4C8D" w:rsidRDefault="007C4C8D" w:rsidP="007C4C8D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6. Kimball R., Caserta J., The Data Warehouse ETL Toolkit, Wiley Publishing, Inc, 2004 </w:t>
            </w:r>
          </w:p>
          <w:p w:rsidR="007C4C8D" w:rsidRPr="007C4C8D" w:rsidRDefault="007C4C8D" w:rsidP="007C4C8D">
            <w:pPr>
              <w:pStyle w:val="Default"/>
              <w:rPr>
                <w:sz w:val="20"/>
                <w:szCs w:val="20"/>
                <w:lang w:val="en-US"/>
              </w:rPr>
            </w:pPr>
          </w:p>
          <w:p w:rsidR="007C4C8D" w:rsidRPr="007C4C8D" w:rsidRDefault="007C4C8D" w:rsidP="007C4C8D">
            <w:pPr>
              <w:pStyle w:val="Default"/>
              <w:rPr>
                <w:sz w:val="23"/>
                <w:szCs w:val="23"/>
                <w:lang w:val="en-US"/>
              </w:rPr>
            </w:pPr>
            <w:r w:rsidRPr="007C4C8D">
              <w:rPr>
                <w:b/>
                <w:bCs/>
                <w:sz w:val="23"/>
                <w:szCs w:val="23"/>
                <w:lang w:val="en-US"/>
              </w:rPr>
              <w:t xml:space="preserve">SECONDARY LITERATURE: </w:t>
            </w:r>
          </w:p>
          <w:p w:rsidR="007C4C8D" w:rsidRPr="007C4C8D" w:rsidRDefault="007C4C8D" w:rsidP="007C4C8D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1. Aspin A., SQL Server 2012 Data Integration Recipes, Apress, 2012 </w:t>
            </w:r>
          </w:p>
          <w:p w:rsidR="007C4C8D" w:rsidRPr="007C4C8D" w:rsidRDefault="007C4C8D" w:rsidP="007C4C8D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2. Leonard A., Masson M., Mitchell T., Moss J.M., Ufford M., SQL Server 2012 Integration Services Design Patterns, Apress, 2012 </w:t>
            </w:r>
          </w:p>
          <w:p w:rsidR="007C4C8D" w:rsidRPr="007C4C8D" w:rsidRDefault="007C4C8D" w:rsidP="007C4C8D">
            <w:pPr>
              <w:pStyle w:val="Default"/>
              <w:rPr>
                <w:sz w:val="20"/>
                <w:szCs w:val="20"/>
                <w:lang w:val="en-US"/>
              </w:rPr>
            </w:pPr>
            <w:r w:rsidRPr="007C4C8D">
              <w:rPr>
                <w:sz w:val="20"/>
                <w:szCs w:val="20"/>
                <w:lang w:val="en-US"/>
              </w:rPr>
              <w:lastRenderedPageBreak/>
              <w:t xml:space="preserve">3. Claudia Imhoff, Nicholas Galemmo, Jonathan G. Geiger, Mastering Data Warehouse Design, Wiley Publishing, Inc., 2003 </w:t>
            </w:r>
          </w:p>
          <w:p w:rsidR="00551CD3" w:rsidRPr="007C4C8D" w:rsidRDefault="007C4C8D" w:rsidP="00F41466">
            <w:pPr>
              <w:pStyle w:val="Default"/>
              <w:rPr>
                <w:rFonts w:eastAsia="Times New Roman"/>
                <w:lang w:val="en-US" w:eastAsia="pl-PL"/>
              </w:rPr>
            </w:pPr>
            <w:r w:rsidRPr="007C4C8D">
              <w:rPr>
                <w:sz w:val="20"/>
                <w:szCs w:val="20"/>
                <w:lang w:val="en-US"/>
              </w:rPr>
              <w:t xml:space="preserve">4. MacLennan J., Tang ZH., Crivat B., Data Mining with SQL Server 2008, Wiley Publishing, Inc, 2009 </w:t>
            </w:r>
          </w:p>
        </w:tc>
        <w:bookmarkStart w:id="12" w:name="_GoBack"/>
        <w:bookmarkEnd w:id="12"/>
      </w:tr>
      <w:tr w:rsidR="00551CD3" w:rsidRPr="00F41466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016188" w:rsidRPr="00002205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6188" w:rsidRPr="00813723" w:rsidRDefault="00016188" w:rsidP="00016188">
            <w:pPr>
              <w:snapToGrid w:val="0"/>
              <w:ind w:left="360"/>
              <w:rPr>
                <w:b/>
                <w:bCs/>
              </w:rPr>
            </w:pPr>
            <w:r>
              <w:rPr>
                <w:lang w:eastAsia="pl-PL"/>
              </w:rPr>
              <w:t>Bernadetta Maleszka</w:t>
            </w:r>
            <w:r w:rsidRPr="00D51C45">
              <w:rPr>
                <w:lang w:eastAsia="pl-PL"/>
              </w:rPr>
              <w:t xml:space="preserve">, </w:t>
            </w:r>
            <w:r>
              <w:rPr>
                <w:lang w:eastAsia="pl-PL"/>
              </w:rPr>
              <w:t>bernadetta.maleszka</w:t>
            </w:r>
            <w:r w:rsidRPr="00144679">
              <w:rPr>
                <w:lang w:eastAsia="pl-PL"/>
              </w:rPr>
              <w:t>@pwr.edu.pl</w:t>
            </w:r>
          </w:p>
        </w:tc>
      </w:tr>
    </w:tbl>
    <w:p w:rsidR="00551CD3" w:rsidRPr="007616BB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7616BB">
        <w:rPr>
          <w:rFonts w:eastAsia="Times New Roman"/>
          <w:lang w:eastAsia="pl-PL"/>
        </w:rPr>
        <w:br w:type="page"/>
      </w:r>
    </w:p>
    <w:p w:rsidR="007B007C" w:rsidRPr="00551CD3" w:rsidRDefault="007B007C" w:rsidP="004940FA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7B007C" w:rsidRPr="00551CD3" w:rsidRDefault="00F41466" w:rsidP="004940FA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Data Warehouses</w:t>
      </w:r>
    </w:p>
    <w:p w:rsidR="007B007C" w:rsidRDefault="007B007C" w:rsidP="004940FA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</w:p>
    <w:p w:rsidR="007B007C" w:rsidRPr="007616BB" w:rsidRDefault="007B007C" w:rsidP="00F41466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DD595C">
        <w:rPr>
          <w:rFonts w:eastAsia="Times New Roman"/>
          <w:b/>
          <w:lang w:val="en-US" w:eastAsia="pl-PL"/>
        </w:rPr>
        <w:t>Computer Science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3"/>
        <w:gridCol w:w="3072"/>
        <w:gridCol w:w="1374"/>
        <w:gridCol w:w="1440"/>
        <w:gridCol w:w="1606"/>
      </w:tblGrid>
      <w:tr w:rsidR="00551CD3" w:rsidRPr="00551CD3" w:rsidTr="00F41466">
        <w:trPr>
          <w:trHeight w:val="1065"/>
        </w:trPr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3" w:name="table0E"/>
            <w:bookmarkEnd w:id="13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 educational effect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 objectives***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 content***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 tool number***</w:t>
            </w:r>
          </w:p>
        </w:tc>
      </w:tr>
      <w:tr w:rsidR="00F41466" w:rsidRPr="00551CD3" w:rsidTr="007C4C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 (</w:t>
            </w:r>
            <w:r>
              <w:rPr>
                <w:b/>
                <w:bCs/>
                <w:sz w:val="20"/>
                <w:szCs w:val="20"/>
              </w:rPr>
              <w:t>knowledge</w:t>
            </w:r>
            <w:r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K1INF_W13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C2, C3, C5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Wy1, Wy5-14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N1 </w:t>
            </w:r>
          </w:p>
        </w:tc>
      </w:tr>
      <w:tr w:rsidR="00F41466" w:rsidRPr="00551CD3" w:rsidTr="007C4C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PEK_W02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K1INF_W13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C1, C3-5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Wy2-4, Wy12-15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N1 </w:t>
            </w:r>
          </w:p>
        </w:tc>
      </w:tr>
      <w:tr w:rsidR="00F41466" w:rsidRPr="00551CD3" w:rsidTr="007C4C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 (</w:t>
            </w:r>
            <w:r>
              <w:rPr>
                <w:b/>
                <w:bCs/>
                <w:sz w:val="20"/>
                <w:szCs w:val="20"/>
              </w:rPr>
              <w:t>skills</w:t>
            </w:r>
            <w:r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K1INF_U07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La1-2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N2-5</w:t>
            </w:r>
          </w:p>
        </w:tc>
      </w:tr>
      <w:tr w:rsidR="00F41466" w:rsidRPr="00551CD3" w:rsidTr="007C4C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PEK_U02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K1INF_U07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C5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La3-4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N2-5</w:t>
            </w:r>
          </w:p>
        </w:tc>
      </w:tr>
      <w:tr w:rsidR="00F41466" w:rsidRPr="00551CD3" w:rsidTr="007C4C8D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PEK_U03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K1INF_U07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La5-7, La10-15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N2-6</w:t>
            </w:r>
          </w:p>
        </w:tc>
      </w:tr>
      <w:tr w:rsidR="00F41466" w:rsidRPr="00551CD3" w:rsidTr="007C4C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PEK_U04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K1INF_U07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C4-5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La8-10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466" w:rsidRDefault="00F41466" w:rsidP="00F414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N2-5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 table above</w:t>
      </w:r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16188"/>
    <w:rsid w:val="001503EC"/>
    <w:rsid w:val="002302A0"/>
    <w:rsid w:val="00296AE9"/>
    <w:rsid w:val="00307B64"/>
    <w:rsid w:val="00551CD3"/>
    <w:rsid w:val="00745ED5"/>
    <w:rsid w:val="007616BB"/>
    <w:rsid w:val="00767AB5"/>
    <w:rsid w:val="007B007C"/>
    <w:rsid w:val="007C4C8D"/>
    <w:rsid w:val="00A40E72"/>
    <w:rsid w:val="00AA13D5"/>
    <w:rsid w:val="00AA1C3D"/>
    <w:rsid w:val="00BC15A6"/>
    <w:rsid w:val="00C12C08"/>
    <w:rsid w:val="00D557B6"/>
    <w:rsid w:val="00E21644"/>
    <w:rsid w:val="00F1743F"/>
    <w:rsid w:val="00F41466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7860"/>
  <w15:docId w15:val="{E5ED71CC-7C60-4F69-A723-EED4AE50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Default">
    <w:name w:val="Default"/>
    <w:rsid w:val="007616BB"/>
    <w:pPr>
      <w:autoSpaceDE w:val="0"/>
      <w:autoSpaceDN w:val="0"/>
      <w:adjustRightInd w:val="0"/>
      <w:spacing w:after="0" w:line="240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0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974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bmaleszka@outlook.com</cp:lastModifiedBy>
  <cp:revision>4</cp:revision>
  <dcterms:created xsi:type="dcterms:W3CDTF">2018-06-30T19:58:00Z</dcterms:created>
  <dcterms:modified xsi:type="dcterms:W3CDTF">2018-07-04T05:17:00Z</dcterms:modified>
</cp:coreProperties>
</file>