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E402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396305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673F12">
              <w:rPr>
                <w:rFonts w:eastAsia="Times New Roman"/>
                <w:b/>
                <w:bCs/>
                <w:lang w:val="en-US" w:eastAsia="pl-PL"/>
              </w:rPr>
              <w:t>Psychologia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396305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673F12">
              <w:rPr>
                <w:rFonts w:eastAsia="Times New Roman"/>
                <w:b/>
                <w:bCs/>
                <w:lang w:val="en-US" w:eastAsia="pl-PL"/>
              </w:rPr>
              <w:t>Psychology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96305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673F12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39630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673F12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:rsidR="003C337D" w:rsidRPr="00551CD3" w:rsidRDefault="00396305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F91194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F9119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9B3D7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96305">
              <w:rPr>
                <w:b/>
                <w:bCs/>
                <w:color w:val="000000"/>
                <w:lang w:val="en-US"/>
              </w:rPr>
              <w:t xml:space="preserve"> PSZ117</w:t>
            </w:r>
            <w:r w:rsidR="00F91194" w:rsidRPr="00C3776C">
              <w:rPr>
                <w:b/>
                <w:bCs/>
                <w:color w:val="000000"/>
                <w:lang w:val="en-US"/>
              </w:rPr>
              <w:t>7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C3776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96305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1322"/>
        <w:gridCol w:w="828"/>
        <w:gridCol w:w="1039"/>
        <w:gridCol w:w="812"/>
        <w:gridCol w:w="1322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673F1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237C39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6305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237C39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6305">
              <w:rPr>
                <w:rFonts w:eastAsia="Times New Roman"/>
                <w:b/>
                <w:lang w:val="en-US" w:eastAsia="pl-PL"/>
              </w:rPr>
              <w:t>30</w:t>
            </w:r>
          </w:p>
        </w:tc>
      </w:tr>
      <w:tr w:rsidR="00551CD3" w:rsidRPr="00673F1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237C39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6305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396305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6305">
              <w:rPr>
                <w:rFonts w:eastAsia="Times New Roman"/>
                <w:b/>
                <w:lang w:val="en-US" w:eastAsia="pl-PL"/>
              </w:rPr>
              <w:t>30</w:t>
            </w:r>
          </w:p>
        </w:tc>
      </w:tr>
      <w:tr w:rsidR="00551CD3" w:rsidRPr="00551CD3" w:rsidTr="009B3D7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396305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396305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396305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396305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396305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396305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396305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396305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</w:tr>
      <w:tr w:rsidR="00551CD3" w:rsidRPr="0039630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673F12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396305">
              <w:rPr>
                <w:rFonts w:eastAsia="Times New Roman"/>
                <w:b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9B3D7A" w:rsidP="00396305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396305">
              <w:rPr>
                <w:rFonts w:eastAsia="Times New Roman"/>
                <w:b/>
                <w:lang w:eastAsia="pl-PL"/>
              </w:rPr>
              <w:t>1</w:t>
            </w:r>
          </w:p>
        </w:tc>
      </w:tr>
      <w:tr w:rsidR="00551CD3" w:rsidRPr="0039630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396305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6305">
              <w:rPr>
                <w:rFonts w:eastAsia="Times New Roman"/>
                <w:b/>
                <w:lang w:val="en-US" w:eastAsia="pl-PL"/>
              </w:rPr>
              <w:t>1</w:t>
            </w:r>
          </w:p>
        </w:tc>
      </w:tr>
      <w:tr w:rsidR="00551CD3" w:rsidRPr="00673F1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9B3D7A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6305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551CD3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96305" w:rsidRDefault="009B3D7A" w:rsidP="00396305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96305">
              <w:rPr>
                <w:rFonts w:eastAsia="Times New Roman"/>
                <w:b/>
                <w:lang w:val="en-US" w:eastAsia="pl-PL"/>
              </w:rPr>
              <w:t>1</w:t>
            </w:r>
            <w:r w:rsidR="00396305" w:rsidRPr="00396305">
              <w:rPr>
                <w:rFonts w:eastAsia="Times New Roman"/>
                <w:b/>
                <w:lang w:val="en-US" w:eastAsia="pl-PL"/>
              </w:rPr>
              <w:t>,0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1D57C4" w:rsidRPr="001D57C4">
              <w:rPr>
                <w:rFonts w:eastAsia="Times New Roman"/>
                <w:lang w:eastAsia="pl-PL"/>
              </w:rPr>
              <w:t xml:space="preserve">No </w:t>
            </w:r>
            <w:proofErr w:type="spellStart"/>
            <w:r w:rsidR="001D57C4" w:rsidRPr="001D57C4">
              <w:rPr>
                <w:rFonts w:eastAsia="Times New Roman"/>
                <w:lang w:eastAsia="pl-PL"/>
              </w:rPr>
              <w:t>requirements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96305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4"/>
            <w:bookmarkEnd w:id="3"/>
            <w:r w:rsidRPr="0092604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:rsidR="00551CD3" w:rsidRPr="0092604C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551CD3"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1 </w:t>
            </w:r>
            <w:r w:rsidR="001D57C4" w:rsidRPr="0092604C">
              <w:rPr>
                <w:rFonts w:eastAsia="Times New Roman"/>
                <w:sz w:val="22"/>
                <w:szCs w:val="22"/>
                <w:lang w:val="en-US" w:eastAsia="pl-PL"/>
              </w:rPr>
              <w:t>Learning basic psychological knowledge in the form of main concepts, laws and relationships</w:t>
            </w:r>
          </w:p>
          <w:p w:rsidR="00551CD3" w:rsidRPr="0092604C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C2</w:t>
            </w:r>
            <w:r w:rsidR="001D57C4" w:rsidRPr="0092604C">
              <w:rPr>
                <w:sz w:val="22"/>
                <w:szCs w:val="22"/>
                <w:lang w:val="en-US"/>
              </w:rPr>
              <w:t xml:space="preserve"> </w:t>
            </w:r>
            <w:r w:rsidR="001D57C4" w:rsidRPr="0092604C">
              <w:rPr>
                <w:rFonts w:eastAsia="Times New Roman"/>
                <w:sz w:val="22"/>
                <w:szCs w:val="22"/>
                <w:lang w:val="en-US" w:eastAsia="pl-PL"/>
              </w:rPr>
              <w:t>Understanding the mechanisms of behavior regulation and diagnosing methods</w:t>
            </w:r>
          </w:p>
          <w:p w:rsidR="001D57C4" w:rsidRPr="0092604C" w:rsidRDefault="001D57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C3 Acquiring the ability to interpret behavior in the natural contexts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96305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SUBJECT </w:t>
            </w:r>
            <w:r w:rsidR="00A30DD8" w:rsidRPr="0092604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LEARNING OUTCOMES</w:t>
            </w:r>
          </w:p>
          <w:p w:rsidR="00551CD3" w:rsidRPr="0092604C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:rsidR="00551CD3" w:rsidRPr="0092604C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92604C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_W</w:t>
            </w:r>
            <w:r w:rsidR="00551CD3" w:rsidRPr="0092604C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1D57C4"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 Basic knowledge in the field of psychology. Interpreting basic human concepts.</w:t>
            </w:r>
          </w:p>
          <w:p w:rsidR="00551CD3" w:rsidRPr="0092604C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92604C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_W</w:t>
            </w:r>
            <w:r w:rsidR="00551CD3" w:rsidRPr="0092604C">
              <w:rPr>
                <w:rFonts w:eastAsia="Times New Roman"/>
                <w:sz w:val="22"/>
                <w:szCs w:val="22"/>
                <w:lang w:val="en-US" w:eastAsia="pl-PL"/>
              </w:rPr>
              <w:t>02</w:t>
            </w:r>
            <w:r w:rsidR="00487092"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 Understanding and explaining theories of motivation</w:t>
            </w:r>
          </w:p>
          <w:p w:rsidR="00487092" w:rsidRPr="0092604C" w:rsidRDefault="00487092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color w:val="000000"/>
                <w:sz w:val="22"/>
                <w:szCs w:val="22"/>
                <w:lang w:val="en-US"/>
              </w:rPr>
              <w:t xml:space="preserve">PEU_W03 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Describing the essence and conditions of functioning among others, including the role of a leader</w:t>
            </w:r>
          </w:p>
          <w:p w:rsidR="00487092" w:rsidRPr="0092604C" w:rsidRDefault="00487092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551CD3" w:rsidRPr="0092604C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:rsidR="00551CD3" w:rsidRPr="0092604C" w:rsidRDefault="00AA13D5" w:rsidP="004E402C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92604C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_K</w:t>
            </w:r>
            <w:r w:rsidR="00551CD3" w:rsidRPr="0092604C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487092"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50407D" w:rsidRPr="0092604C">
              <w:rPr>
                <w:rFonts w:eastAsia="Times New Roman"/>
                <w:sz w:val="22"/>
                <w:szCs w:val="22"/>
                <w:lang w:val="en-US" w:eastAsia="pl-PL"/>
              </w:rPr>
              <w:t>Readiness</w:t>
            </w:r>
            <w:r w:rsidR="00487092"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 to behave in an ethical and non-harmful way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lastRenderedPageBreak/>
              <w:t>hours</w:t>
            </w:r>
            <w:proofErr w:type="spellEnd"/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Lec</w:t>
            </w:r>
            <w:r w:rsidR="00551CD3"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5040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Psychology as a science of human behavior. </w:t>
            </w: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Psychology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among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other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sciences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92604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92604C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5040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The role of temperament and personality in the regulation of human behavior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92604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92604C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5040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The role of emotions and motivation in regulating behavior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92604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50407D" w:rsidP="005040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Orientation processes in the environment - Information </w:t>
            </w:r>
            <w:r w:rsidR="00237C39" w:rsidRPr="0092604C">
              <w:rPr>
                <w:rFonts w:eastAsia="Times New Roman"/>
                <w:sz w:val="22"/>
                <w:szCs w:val="22"/>
                <w:lang w:val="en-US" w:eastAsia="pl-PL"/>
              </w:rPr>
              <w:t>per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ception processes (perception, attention and memory)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92604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5040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Intelligence and human information processing (thinking, problem solving, decision making)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50407D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50407D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0407D" w:rsidRPr="0092604C" w:rsidRDefault="005040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Psychopathology of human behavior. Behavioral mechanisms of abnormality</w:t>
            </w:r>
            <w:r w:rsid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Mental dysfunctions and disorders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0407D" w:rsidRPr="0092604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0407D" w:rsidRPr="0092604C" w:rsidRDefault="005040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0407D" w:rsidRPr="0092604C" w:rsidRDefault="0050407D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An individual in a society; </w:t>
            </w:r>
            <w:r w:rsidR="00AD4B8E"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functioning in a 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group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40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92604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2604C" w:rsidRPr="0092604C" w:rsidRDefault="0092604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2604C" w:rsidRPr="0092604C" w:rsidRDefault="0092604C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604C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604C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92604C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B0667D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2604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Seminars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2604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92604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92604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B066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AD4B8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sz w:val="22"/>
                <w:szCs w:val="22"/>
                <w:lang w:val="en-US"/>
              </w:rPr>
              <w:t>Psychology in human life - organizational class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D4B8E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4B8E" w:rsidRPr="0092604C" w:rsidRDefault="00B0667D" w:rsidP="00AD4B8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4B8E" w:rsidRPr="0092604C" w:rsidRDefault="00AD4B8E" w:rsidP="00AD4B8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sz w:val="22"/>
                <w:szCs w:val="22"/>
              </w:rPr>
              <w:t xml:space="preserve">Basic </w:t>
            </w:r>
            <w:proofErr w:type="spellStart"/>
            <w:r w:rsidRPr="0092604C">
              <w:rPr>
                <w:sz w:val="22"/>
                <w:szCs w:val="22"/>
              </w:rPr>
              <w:t>human</w:t>
            </w:r>
            <w:proofErr w:type="spellEnd"/>
            <w:r w:rsidRPr="0092604C">
              <w:rPr>
                <w:sz w:val="22"/>
                <w:szCs w:val="22"/>
              </w:rPr>
              <w:t xml:space="preserve"> </w:t>
            </w:r>
            <w:proofErr w:type="spellStart"/>
            <w:r w:rsidRPr="0092604C">
              <w:rPr>
                <w:sz w:val="22"/>
                <w:szCs w:val="22"/>
              </w:rPr>
              <w:t>concepts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4B8E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Common concepts of human nature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Biological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basis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behavior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Attributes of information processing - perception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Attributes of cognitive processing in human life and work - memory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Attributes of cognitive processing in human life and work - learning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The role of emotions in regulating behavior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The role of motivational processes in human life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Human developmental processes and their role in human life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The role of personality traits in regulating behavior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Types of psychopathology in human behavior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sz w:val="22"/>
                <w:szCs w:val="22"/>
                <w:lang w:val="en-US"/>
              </w:rPr>
              <w:t>Social mechanisms of human behavior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Social mechanisms of human behavior,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B0667D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B0667D" w:rsidP="00B0667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67D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AD4B8E" w:rsidRPr="0092604C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4B8E" w:rsidRPr="0092604C" w:rsidRDefault="00AD4B8E" w:rsidP="00AD4B8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4B8E" w:rsidRPr="0092604C" w:rsidRDefault="00AD4B8E" w:rsidP="00AD4B8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D4B8E" w:rsidRPr="0092604C" w:rsidRDefault="0092604C" w:rsidP="009260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2604C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92604C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92604C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B65D61"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 Lecture</w:t>
            </w:r>
          </w:p>
          <w:p w:rsidR="00551CD3" w:rsidRPr="0092604C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92604C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B65D61"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 Multimedia presentation</w:t>
            </w:r>
          </w:p>
          <w:p w:rsidR="00551CD3" w:rsidRPr="0092604C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:rsidR="00551CD3" w:rsidRPr="0092604C" w:rsidRDefault="00551CD3" w:rsidP="00551CD3">
      <w:pPr>
        <w:spacing w:line="240" w:lineRule="auto"/>
        <w:jc w:val="center"/>
        <w:rPr>
          <w:rFonts w:eastAsia="Times New Roman"/>
          <w:sz w:val="22"/>
          <w:szCs w:val="22"/>
          <w:lang w:val="en-US" w:eastAsia="pl-PL"/>
        </w:rPr>
      </w:pPr>
      <w:r w:rsidRPr="0092604C">
        <w:rPr>
          <w:rFonts w:eastAsia="Times New Roman"/>
          <w:b/>
          <w:bCs/>
          <w:sz w:val="22"/>
          <w:szCs w:val="22"/>
          <w:lang w:val="en-US" w:eastAsia="pl-PL"/>
        </w:rPr>
        <w:t xml:space="preserve">EVALUATION OF SUBJECT </w:t>
      </w:r>
      <w:r w:rsidR="00A30DD8" w:rsidRPr="0092604C">
        <w:rPr>
          <w:rFonts w:eastAsia="Times New Roman"/>
          <w:b/>
          <w:bCs/>
          <w:sz w:val="22"/>
          <w:szCs w:val="22"/>
          <w:lang w:val="en-US" w:eastAsia="pl-PL"/>
        </w:rPr>
        <w:t xml:space="preserve">LEARNING OUTCOMES </w:t>
      </w:r>
      <w:r w:rsidRPr="0092604C">
        <w:rPr>
          <w:rFonts w:eastAsia="Times New Roman"/>
          <w:b/>
          <w:bCs/>
          <w:sz w:val="22"/>
          <w:szCs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9"/>
        <w:gridCol w:w="1794"/>
        <w:gridCol w:w="3722"/>
      </w:tblGrid>
      <w:tr w:rsidR="00551CD3" w:rsidRPr="00396305" w:rsidTr="00396305">
        <w:tc>
          <w:tcPr>
            <w:tcW w:w="3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1" w:name="table0C"/>
            <w:bookmarkEnd w:id="11"/>
            <w:r w:rsidRPr="0092604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semester), </w:t>
            </w:r>
            <w:r w:rsidR="001503EC" w:rsidRPr="0092604C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A30D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Learning </w:t>
            </w:r>
            <w:proofErr w:type="spellStart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>outcomes</w:t>
            </w:r>
            <w:proofErr w:type="spellEnd"/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551CD3" w:rsidRPr="0092604C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</w:p>
        </w:tc>
        <w:tc>
          <w:tcPr>
            <w:tcW w:w="3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A30D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Way of evaluating </w:t>
            </w:r>
            <w:r w:rsidR="00A30DD8"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learning outcomes </w:t>
            </w: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>achievement</w:t>
            </w:r>
          </w:p>
        </w:tc>
      </w:tr>
      <w:tr w:rsidR="00551CD3" w:rsidRPr="0039630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B066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val="en-US" w:eastAsia="pl-PL"/>
              </w:rPr>
              <w:t xml:space="preserve">P – knowledge graded based on written test </w:t>
            </w:r>
          </w:p>
          <w:p w:rsidR="00396305" w:rsidRDefault="0039630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396305" w:rsidRDefault="0039630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396305" w:rsidRDefault="0039630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396305" w:rsidRPr="0092604C" w:rsidRDefault="0039630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2604C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92604C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4E402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eastAsia="pl-PL"/>
              </w:rPr>
              <w:t>PRIMARY LITERATURE:</w:t>
            </w:r>
          </w:p>
          <w:p w:rsidR="00B65D61" w:rsidRPr="0092604C" w:rsidRDefault="00551CD3" w:rsidP="004E402C">
            <w:pPr>
              <w:pStyle w:val="NormalnyWeb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2604C">
              <w:rPr>
                <w:sz w:val="22"/>
                <w:szCs w:val="22"/>
              </w:rPr>
              <w:t xml:space="preserve">[1] </w:t>
            </w:r>
            <w:proofErr w:type="spellStart"/>
            <w:r w:rsidR="00B65D61" w:rsidRPr="0092604C">
              <w:rPr>
                <w:sz w:val="22"/>
                <w:szCs w:val="22"/>
              </w:rPr>
              <w:t>Gerrig</w:t>
            </w:r>
            <w:proofErr w:type="spellEnd"/>
            <w:r w:rsidR="00B65D61" w:rsidRPr="0092604C">
              <w:rPr>
                <w:sz w:val="22"/>
                <w:szCs w:val="22"/>
              </w:rPr>
              <w:t xml:space="preserve">, R.J., </w:t>
            </w:r>
            <w:proofErr w:type="spellStart"/>
            <w:r w:rsidR="00B65D61" w:rsidRPr="0092604C">
              <w:rPr>
                <w:sz w:val="22"/>
                <w:szCs w:val="22"/>
              </w:rPr>
              <w:t>Zimbardo</w:t>
            </w:r>
            <w:proofErr w:type="spellEnd"/>
            <w:r w:rsidR="00B65D61" w:rsidRPr="0092604C">
              <w:rPr>
                <w:sz w:val="22"/>
                <w:szCs w:val="22"/>
              </w:rPr>
              <w:t xml:space="preserve">, P.G. (2006). </w:t>
            </w:r>
            <w:r w:rsidR="00B65D61" w:rsidRPr="0092604C">
              <w:rPr>
                <w:i/>
                <w:sz w:val="22"/>
                <w:szCs w:val="22"/>
              </w:rPr>
              <w:t>Psychologia i życie</w:t>
            </w:r>
            <w:r w:rsidR="00B65D61" w:rsidRPr="0092604C">
              <w:rPr>
                <w:sz w:val="22"/>
                <w:szCs w:val="22"/>
              </w:rPr>
              <w:t>. Warszawa: Wydawnictwo Naukowe PWN: rozdziały 4-8, 11-13, 16 [ i wydania nowsze ] lub</w:t>
            </w:r>
          </w:p>
          <w:p w:rsidR="00B65D61" w:rsidRPr="0092604C" w:rsidRDefault="00B65D61" w:rsidP="004E402C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2"/>
                <w:szCs w:val="22"/>
              </w:rPr>
            </w:pPr>
            <w:proofErr w:type="spellStart"/>
            <w:r w:rsidRPr="0092604C">
              <w:rPr>
                <w:color w:val="000000"/>
                <w:sz w:val="22"/>
                <w:szCs w:val="22"/>
              </w:rPr>
              <w:t>Zimbardo</w:t>
            </w:r>
            <w:proofErr w:type="spellEnd"/>
            <w:r w:rsidRPr="0092604C">
              <w:rPr>
                <w:color w:val="000000"/>
                <w:sz w:val="22"/>
                <w:szCs w:val="22"/>
              </w:rPr>
              <w:t xml:space="preserve">, P. (2001) </w:t>
            </w:r>
            <w:r w:rsidRPr="0092604C">
              <w:rPr>
                <w:i/>
                <w:iCs/>
                <w:color w:val="000000"/>
                <w:sz w:val="22"/>
                <w:szCs w:val="22"/>
              </w:rPr>
              <w:t>Psychologia i życie.</w:t>
            </w:r>
            <w:r w:rsidRPr="0092604C">
              <w:rPr>
                <w:color w:val="000000"/>
                <w:sz w:val="22"/>
                <w:szCs w:val="22"/>
              </w:rPr>
              <w:t xml:space="preserve"> Warszawa: PWN.</w:t>
            </w:r>
          </w:p>
          <w:p w:rsidR="00B65D61" w:rsidRPr="0092604C" w:rsidRDefault="00B65D61" w:rsidP="004E402C">
            <w:pPr>
              <w:pStyle w:val="Akapitzlist"/>
              <w:numPr>
                <w:ilvl w:val="0"/>
                <w:numId w:val="1"/>
              </w:numPr>
              <w:contextualSpacing/>
              <w:rPr>
                <w:bCs/>
                <w:sz w:val="22"/>
                <w:szCs w:val="22"/>
              </w:rPr>
            </w:pPr>
            <w:proofErr w:type="spellStart"/>
            <w:r w:rsidRPr="0092604C">
              <w:rPr>
                <w:bCs/>
                <w:sz w:val="22"/>
                <w:szCs w:val="22"/>
              </w:rPr>
              <w:t>Rathus</w:t>
            </w:r>
            <w:proofErr w:type="spellEnd"/>
            <w:r w:rsidRPr="0092604C">
              <w:rPr>
                <w:bCs/>
                <w:sz w:val="22"/>
                <w:szCs w:val="22"/>
              </w:rPr>
              <w:t xml:space="preserve">, S.A. (2004). </w:t>
            </w:r>
            <w:r w:rsidRPr="0092604C">
              <w:rPr>
                <w:bCs/>
                <w:i/>
                <w:iCs/>
                <w:sz w:val="22"/>
                <w:szCs w:val="22"/>
              </w:rPr>
              <w:t>Psychologia współczesna</w:t>
            </w:r>
            <w:r w:rsidRPr="0092604C">
              <w:rPr>
                <w:bCs/>
                <w:sz w:val="22"/>
                <w:szCs w:val="22"/>
              </w:rPr>
              <w:t>. Gdańsk: Gdańskie Wydawnictwo Psychologiczne. rozdz. 1, s. 41-73.</w:t>
            </w:r>
          </w:p>
          <w:p w:rsidR="00B65D61" w:rsidRPr="0092604C" w:rsidRDefault="00B65D61" w:rsidP="004E402C">
            <w:pPr>
              <w:pStyle w:val="NormalnyWeb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92604C">
              <w:rPr>
                <w:bCs/>
                <w:sz w:val="22"/>
                <w:szCs w:val="22"/>
              </w:rPr>
              <w:t>Strelau</w:t>
            </w:r>
            <w:proofErr w:type="spellEnd"/>
            <w:r w:rsidRPr="0092604C">
              <w:rPr>
                <w:bCs/>
                <w:sz w:val="22"/>
                <w:szCs w:val="22"/>
              </w:rPr>
              <w:t xml:space="preserve">, J. (red.) (2000). </w:t>
            </w:r>
            <w:r w:rsidRPr="0092604C">
              <w:rPr>
                <w:bCs/>
                <w:i/>
                <w:iCs/>
                <w:sz w:val="22"/>
                <w:szCs w:val="22"/>
              </w:rPr>
              <w:t>Psychologia. Podręcznik akademicki</w:t>
            </w:r>
            <w:r w:rsidRPr="0092604C">
              <w:rPr>
                <w:bCs/>
                <w:sz w:val="22"/>
                <w:szCs w:val="22"/>
              </w:rPr>
              <w:t>. T.1-2. Gdańsk: Gdańskie Wydawnictwo Psychologiczne.</w:t>
            </w:r>
          </w:p>
          <w:p w:rsidR="00B65D61" w:rsidRPr="0092604C" w:rsidRDefault="00B65D61" w:rsidP="004E402C">
            <w:pPr>
              <w:pStyle w:val="Akapitzlist"/>
              <w:numPr>
                <w:ilvl w:val="0"/>
                <w:numId w:val="1"/>
              </w:numPr>
              <w:contextualSpacing/>
              <w:jc w:val="both"/>
              <w:rPr>
                <w:sz w:val="22"/>
                <w:szCs w:val="22"/>
              </w:rPr>
            </w:pPr>
            <w:r w:rsidRPr="0092604C">
              <w:rPr>
                <w:sz w:val="22"/>
                <w:szCs w:val="22"/>
              </w:rPr>
              <w:t xml:space="preserve">Feldman, R.S. (1998). Zrozumieć psychologię. Warszawa: </w:t>
            </w:r>
            <w:proofErr w:type="spellStart"/>
            <w:r w:rsidRPr="0092604C">
              <w:rPr>
                <w:sz w:val="22"/>
                <w:szCs w:val="22"/>
              </w:rPr>
              <w:t>Astrum</w:t>
            </w:r>
            <w:proofErr w:type="spellEnd"/>
            <w:r w:rsidRPr="0092604C">
              <w:rPr>
                <w:sz w:val="22"/>
                <w:szCs w:val="22"/>
              </w:rPr>
              <w:t>.</w:t>
            </w:r>
          </w:p>
          <w:p w:rsidR="00B65D61" w:rsidRPr="0092604C" w:rsidRDefault="00B65D61" w:rsidP="004E402C">
            <w:pPr>
              <w:pStyle w:val="NormalnyWeb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92604C">
              <w:rPr>
                <w:bCs/>
                <w:sz w:val="22"/>
                <w:szCs w:val="22"/>
              </w:rPr>
              <w:t>Mietzel</w:t>
            </w:r>
            <w:proofErr w:type="spellEnd"/>
            <w:r w:rsidRPr="0092604C">
              <w:rPr>
                <w:bCs/>
                <w:sz w:val="22"/>
                <w:szCs w:val="22"/>
              </w:rPr>
              <w:t xml:space="preserve">, G. (1998). </w:t>
            </w:r>
            <w:r w:rsidRPr="0092604C">
              <w:rPr>
                <w:bCs/>
                <w:i/>
                <w:iCs/>
                <w:sz w:val="22"/>
                <w:szCs w:val="22"/>
              </w:rPr>
              <w:t>Wprowadzenie do psychologii</w:t>
            </w:r>
            <w:r w:rsidRPr="0092604C">
              <w:rPr>
                <w:bCs/>
                <w:sz w:val="22"/>
                <w:szCs w:val="22"/>
              </w:rPr>
              <w:t>. Gdańsk: Gdańskie Wydawnictwo Psychologiczne.</w:t>
            </w:r>
          </w:p>
          <w:p w:rsidR="00B65D61" w:rsidRPr="0092604C" w:rsidRDefault="00B65D61" w:rsidP="004E402C">
            <w:pPr>
              <w:pStyle w:val="NormalnyWeb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92604C">
              <w:rPr>
                <w:sz w:val="22"/>
                <w:szCs w:val="22"/>
              </w:rPr>
              <w:t>Malim</w:t>
            </w:r>
            <w:proofErr w:type="spellEnd"/>
            <w:r w:rsidRPr="0092604C">
              <w:rPr>
                <w:sz w:val="22"/>
                <w:szCs w:val="22"/>
              </w:rPr>
              <w:t xml:space="preserve">, T., </w:t>
            </w:r>
            <w:proofErr w:type="spellStart"/>
            <w:r w:rsidRPr="0092604C">
              <w:rPr>
                <w:sz w:val="22"/>
                <w:szCs w:val="22"/>
              </w:rPr>
              <w:t>Birch</w:t>
            </w:r>
            <w:proofErr w:type="spellEnd"/>
            <w:r w:rsidRPr="0092604C">
              <w:rPr>
                <w:sz w:val="22"/>
                <w:szCs w:val="22"/>
              </w:rPr>
              <w:t xml:space="preserve">, a. &amp; </w:t>
            </w:r>
            <w:proofErr w:type="spellStart"/>
            <w:r w:rsidRPr="0092604C">
              <w:rPr>
                <w:sz w:val="22"/>
                <w:szCs w:val="22"/>
              </w:rPr>
              <w:t>Wadeley</w:t>
            </w:r>
            <w:proofErr w:type="spellEnd"/>
            <w:r w:rsidRPr="0092604C">
              <w:rPr>
                <w:sz w:val="22"/>
                <w:szCs w:val="22"/>
              </w:rPr>
              <w:t xml:space="preserve">, A. (1994). </w:t>
            </w:r>
            <w:r w:rsidRPr="0092604C">
              <w:rPr>
                <w:i/>
                <w:sz w:val="22"/>
                <w:szCs w:val="22"/>
              </w:rPr>
              <w:t>Wprowadzenie do psychologii.</w:t>
            </w:r>
            <w:r w:rsidRPr="0092604C">
              <w:rPr>
                <w:sz w:val="22"/>
                <w:szCs w:val="22"/>
              </w:rPr>
              <w:t xml:space="preserve"> Warszawa: Wydawnictwo Naukowe PWN.</w:t>
            </w:r>
          </w:p>
          <w:p w:rsidR="00B65D61" w:rsidRPr="0092604C" w:rsidRDefault="00B65D61" w:rsidP="004E402C">
            <w:pPr>
              <w:pStyle w:val="NormalnyWeb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92604C">
              <w:rPr>
                <w:bCs/>
                <w:sz w:val="22"/>
                <w:szCs w:val="22"/>
                <w:lang w:val="en-US"/>
              </w:rPr>
              <w:t xml:space="preserve">Aronson, E., Wilson, T.D., Akert, R.M. (2007). </w:t>
            </w:r>
            <w:r w:rsidRPr="0092604C">
              <w:rPr>
                <w:bCs/>
                <w:i/>
                <w:sz w:val="22"/>
                <w:szCs w:val="22"/>
              </w:rPr>
              <w:t>Psychologia społeczna. Serce i umysł</w:t>
            </w:r>
            <w:r w:rsidRPr="0092604C">
              <w:rPr>
                <w:bCs/>
                <w:sz w:val="22"/>
                <w:szCs w:val="22"/>
              </w:rPr>
              <w:t>. Poznań. Zysk i Spółka.</w:t>
            </w:r>
          </w:p>
          <w:p w:rsidR="00B65D61" w:rsidRPr="0092604C" w:rsidRDefault="00B65D61" w:rsidP="004E402C">
            <w:pPr>
              <w:pStyle w:val="NormalnyWeb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92604C">
              <w:rPr>
                <w:sz w:val="22"/>
                <w:szCs w:val="22"/>
              </w:rPr>
              <w:t>Hock</w:t>
            </w:r>
            <w:proofErr w:type="spellEnd"/>
            <w:r w:rsidRPr="0092604C">
              <w:rPr>
                <w:sz w:val="22"/>
                <w:szCs w:val="22"/>
              </w:rPr>
              <w:t xml:space="preserve">, R.R. (2003). 40 prac badawczych, które zmieniły oblicze psychologii. Fascynująca podróż w krainę nauki. Gdańsk: GWP </w:t>
            </w:r>
          </w:p>
          <w:p w:rsidR="00551CD3" w:rsidRPr="0092604C" w:rsidRDefault="00551CD3" w:rsidP="004E402C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</w:p>
          <w:p w:rsidR="00551CD3" w:rsidRPr="0092604C" w:rsidRDefault="00551CD3" w:rsidP="004E402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eastAsia="pl-PL"/>
              </w:rPr>
              <w:t>SECONDARY LITERATURE:</w:t>
            </w:r>
          </w:p>
          <w:p w:rsidR="00B65D61" w:rsidRPr="0092604C" w:rsidRDefault="00B65D61" w:rsidP="004E402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92604C">
              <w:rPr>
                <w:color w:val="000000"/>
                <w:sz w:val="22"/>
                <w:szCs w:val="22"/>
              </w:rPr>
              <w:t xml:space="preserve">Aronson, E. (2004). </w:t>
            </w:r>
            <w:r w:rsidRPr="0092604C">
              <w:rPr>
                <w:i/>
                <w:iCs/>
                <w:color w:val="000000"/>
                <w:sz w:val="22"/>
                <w:szCs w:val="22"/>
              </w:rPr>
              <w:t>Człowiek istota społeczna</w:t>
            </w:r>
            <w:r w:rsidRPr="0092604C">
              <w:rPr>
                <w:color w:val="000000"/>
                <w:sz w:val="22"/>
                <w:szCs w:val="22"/>
              </w:rPr>
              <w:t>. Warszawa: PWN</w:t>
            </w:r>
          </w:p>
          <w:p w:rsidR="00551CD3" w:rsidRPr="0092604C" w:rsidRDefault="00551CD3" w:rsidP="004E402C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</w:p>
          <w:p w:rsidR="00551CD3" w:rsidRPr="0092604C" w:rsidRDefault="00551CD3" w:rsidP="004E402C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  <w:r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551CD3" w:rsidRPr="00396305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604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92604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604C" w:rsidRDefault="004E402C" w:rsidP="004E402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Beata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Bajcar</w:t>
            </w:r>
            <w:proofErr w:type="spellEnd"/>
            <w:r w:rsidR="00B65D61" w:rsidRPr="0092604C"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hyperlink r:id="rId6" w:history="1">
              <w:r w:rsidRPr="004B4F11">
                <w:rPr>
                  <w:rStyle w:val="Hipercze"/>
                  <w:rFonts w:eastAsia="Times New Roman"/>
                  <w:sz w:val="22"/>
                  <w:szCs w:val="22"/>
                  <w:lang w:eastAsia="pl-PL"/>
                </w:rPr>
                <w:t>beata.bajcar@pwr.edu.pl</w:t>
              </w:r>
            </w:hyperlink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</w:tr>
    </w:tbl>
    <w:p w:rsidR="00551CD3" w:rsidRPr="00237C39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237C39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13" w:name="_GoBack"/>
      <w:bookmarkEnd w:id="13"/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F680F5A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D57C4"/>
    <w:rsid w:val="0021588A"/>
    <w:rsid w:val="002302A0"/>
    <w:rsid w:val="00237C39"/>
    <w:rsid w:val="00396305"/>
    <w:rsid w:val="003B6762"/>
    <w:rsid w:val="003B6C96"/>
    <w:rsid w:val="003B7CCA"/>
    <w:rsid w:val="003C337D"/>
    <w:rsid w:val="00487092"/>
    <w:rsid w:val="004E402C"/>
    <w:rsid w:val="0050407D"/>
    <w:rsid w:val="0055078F"/>
    <w:rsid w:val="00551CD3"/>
    <w:rsid w:val="005E15C5"/>
    <w:rsid w:val="00673F12"/>
    <w:rsid w:val="00686555"/>
    <w:rsid w:val="006E5AFD"/>
    <w:rsid w:val="006F0FC4"/>
    <w:rsid w:val="006F2115"/>
    <w:rsid w:val="00726225"/>
    <w:rsid w:val="0077451C"/>
    <w:rsid w:val="00795A00"/>
    <w:rsid w:val="008D5923"/>
    <w:rsid w:val="008E023A"/>
    <w:rsid w:val="00903C2F"/>
    <w:rsid w:val="0092604C"/>
    <w:rsid w:val="00946E5B"/>
    <w:rsid w:val="009734DB"/>
    <w:rsid w:val="009B3D7A"/>
    <w:rsid w:val="009C0D7F"/>
    <w:rsid w:val="00A30DD8"/>
    <w:rsid w:val="00A407D8"/>
    <w:rsid w:val="00AA13D5"/>
    <w:rsid w:val="00AD4B8E"/>
    <w:rsid w:val="00B0667D"/>
    <w:rsid w:val="00B65D61"/>
    <w:rsid w:val="00BA602F"/>
    <w:rsid w:val="00C25E8B"/>
    <w:rsid w:val="00C3776C"/>
    <w:rsid w:val="00CA2DA5"/>
    <w:rsid w:val="00D509FD"/>
    <w:rsid w:val="00D5178F"/>
    <w:rsid w:val="00EE7D5A"/>
    <w:rsid w:val="00F03D27"/>
    <w:rsid w:val="00F1743F"/>
    <w:rsid w:val="00F47F04"/>
    <w:rsid w:val="00F56B81"/>
    <w:rsid w:val="00F66748"/>
    <w:rsid w:val="00F91194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65D61"/>
    <w:pPr>
      <w:spacing w:after="0" w:line="240" w:lineRule="auto"/>
      <w:ind w:left="720"/>
    </w:pPr>
    <w:rPr>
      <w:rFonts w:eastAsia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4E40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65D61"/>
    <w:pPr>
      <w:spacing w:after="0" w:line="240" w:lineRule="auto"/>
      <w:ind w:left="720"/>
    </w:pPr>
    <w:rPr>
      <w:rFonts w:eastAsia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4E40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ata.bajcar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D491BE37</Template>
  <TotalTime>4</TotalTime>
  <Pages>3</Pages>
  <Words>674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4</cp:revision>
  <cp:lastPrinted>2019-01-18T07:41:00Z</cp:lastPrinted>
  <dcterms:created xsi:type="dcterms:W3CDTF">2020-05-05T12:07:00Z</dcterms:created>
  <dcterms:modified xsi:type="dcterms:W3CDTF">2020-05-06T15:06:00Z</dcterms:modified>
</cp:coreProperties>
</file>