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273F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0A70EB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421E1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21E13">
              <w:rPr>
                <w:rFonts w:eastAsia="Times New Roman"/>
                <w:b/>
                <w:bCs/>
                <w:lang w:val="en-US" w:eastAsia="pl-PL"/>
              </w:rPr>
              <w:t>Name in Polish</w:t>
            </w:r>
            <w:r w:rsidR="00CA7081" w:rsidRPr="00421E1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421E1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CA7081" w:rsidRPr="00421E13">
              <w:rPr>
                <w:rFonts w:eastAsia="Times New Roman"/>
                <w:b/>
                <w:bCs/>
                <w:lang w:val="en-US" w:eastAsia="pl-PL"/>
              </w:rPr>
              <w:t>Podstawy</w:t>
            </w:r>
            <w:proofErr w:type="spellEnd"/>
            <w:r w:rsidR="00CA7081" w:rsidRPr="00421E1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CA7081" w:rsidRPr="00421E13">
              <w:rPr>
                <w:rFonts w:eastAsia="Times New Roman"/>
                <w:b/>
                <w:bCs/>
                <w:lang w:val="en-US" w:eastAsia="pl-PL"/>
              </w:rPr>
              <w:t>inżynierii</w:t>
            </w:r>
            <w:proofErr w:type="spellEnd"/>
            <w:r w:rsidR="00CA7081" w:rsidRPr="00421E1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CA7081" w:rsidRPr="00421E13">
              <w:rPr>
                <w:rFonts w:eastAsia="Times New Roman"/>
                <w:b/>
                <w:bCs/>
                <w:lang w:val="en-US" w:eastAsia="pl-PL"/>
              </w:rPr>
              <w:t>wiedzy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CA7081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CA7081">
              <w:rPr>
                <w:rFonts w:eastAsia="Times New Roman"/>
                <w:b/>
                <w:bCs/>
                <w:lang w:val="en-US" w:eastAsia="pl-PL"/>
              </w:rPr>
              <w:t>Foundations of Knowledge Engineering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0A70EB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CA7081">
              <w:rPr>
                <w:rFonts w:eastAsia="Times New Roman"/>
                <w:b/>
                <w:bCs/>
                <w:lang w:val="en-US" w:eastAsia="pl-PL"/>
              </w:rPr>
              <w:t>Computer Engineering (CE)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CA7081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2nd* level, full-time / </w:t>
            </w:r>
            <w:r w:rsidRPr="00CA7081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CA7081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CA7081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26A99">
              <w:rPr>
                <w:rFonts w:eastAsia="Times New Roman"/>
                <w:b/>
                <w:bCs/>
                <w:lang w:val="en-US" w:eastAsia="pl-PL"/>
              </w:rPr>
              <w:t>INZ0139</w:t>
            </w:r>
            <w:r w:rsidR="000A70EB">
              <w:rPr>
                <w:rFonts w:eastAsia="Times New Roman"/>
                <w:b/>
                <w:bCs/>
                <w:lang w:val="en-US" w:eastAsia="pl-PL"/>
              </w:rPr>
              <w:t>Wc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326A99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CA70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26A99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26A99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A70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A70EB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  <w:r w:rsidR="00326A99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A70EB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  <w:bookmarkStart w:id="2" w:name="_GoBack"/>
            <w:bookmarkEnd w:id="2"/>
            <w:r w:rsidR="00326A99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0A70E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326A99"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 w:rsidRPr="00326A99"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 w:rsidRPr="00326A99"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0A70E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326A99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CA70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273F1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26A99" w:rsidP="000A70E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26A99" w:rsidP="000A70E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CA70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26A99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A70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26A99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26A99" w:rsidP="000A70E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273F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30342C" w:rsidRDefault="00551CD3" w:rsidP="00FF5AE1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30342C">
              <w:rPr>
                <w:rFonts w:eastAsia="Times New Roman"/>
                <w:lang w:val="en-US" w:eastAsia="pl-PL"/>
              </w:rPr>
              <w:t xml:space="preserve">1. </w:t>
            </w:r>
            <w:r w:rsidR="00421E13">
              <w:rPr>
                <w:lang w:val="en-US"/>
              </w:rPr>
              <w:t>Basic knowledge of</w:t>
            </w:r>
            <w:r w:rsidR="0030342C">
              <w:rPr>
                <w:lang w:val="en-US"/>
              </w:rPr>
              <w:t xml:space="preserve"> logics, set theory, probability theory, graph theory</w:t>
            </w:r>
            <w:r w:rsidR="00421E13">
              <w:rPr>
                <w:lang w:val="en-US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15"/>
      </w:tblGrid>
      <w:tr w:rsidR="00551CD3" w:rsidRPr="00D273F1" w:rsidTr="00FF5AE1">
        <w:trPr>
          <w:gridAfter w:val="1"/>
          <w:wAfter w:w="15" w:type="dxa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42C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30342C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30342C" w:rsidRDefault="00AA13D5" w:rsidP="00FF5AE1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30342C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30342C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8F5FCA">
              <w:rPr>
                <w:rFonts w:eastAsia="Times New Roman"/>
                <w:sz w:val="22"/>
                <w:lang w:val="en-US" w:eastAsia="pl-PL"/>
              </w:rPr>
              <w:t xml:space="preserve">Acquiring </w:t>
            </w:r>
            <w:r w:rsidR="00FF5AE1">
              <w:rPr>
                <w:rFonts w:eastAsia="Times New Roman"/>
                <w:sz w:val="22"/>
                <w:lang w:val="en-US" w:eastAsia="pl-PL"/>
              </w:rPr>
              <w:t xml:space="preserve">understanding of </w:t>
            </w:r>
            <w:r w:rsidR="00D273F1">
              <w:rPr>
                <w:rFonts w:eastAsia="Times New Roman"/>
                <w:sz w:val="22"/>
                <w:lang w:val="en-US" w:eastAsia="pl-PL"/>
              </w:rPr>
              <w:t>issues</w:t>
            </w:r>
            <w:r w:rsidR="008F5FCA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D273F1">
              <w:rPr>
                <w:rFonts w:eastAsia="Times New Roman"/>
                <w:sz w:val="22"/>
                <w:lang w:val="en-US" w:eastAsia="pl-PL"/>
              </w:rPr>
              <w:t>related to</w:t>
            </w:r>
            <w:r w:rsidR="00E643C2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FF5AE1">
              <w:rPr>
                <w:rFonts w:eastAsia="Times New Roman"/>
                <w:sz w:val="22"/>
                <w:lang w:val="en-US" w:eastAsia="pl-PL"/>
              </w:rPr>
              <w:t xml:space="preserve">using </w:t>
            </w:r>
            <w:r w:rsidR="00E643C2">
              <w:rPr>
                <w:rFonts w:eastAsia="Times New Roman"/>
                <w:sz w:val="22"/>
                <w:lang w:val="en-US" w:eastAsia="pl-PL"/>
              </w:rPr>
              <w:t xml:space="preserve">computers </w:t>
            </w:r>
            <w:r w:rsidR="00D273F1">
              <w:rPr>
                <w:rFonts w:eastAsia="Times New Roman"/>
                <w:sz w:val="22"/>
                <w:lang w:val="en-US" w:eastAsia="pl-PL"/>
              </w:rPr>
              <w:t>in</w:t>
            </w:r>
            <w:r w:rsidR="00E643C2">
              <w:rPr>
                <w:rFonts w:eastAsia="Times New Roman"/>
                <w:sz w:val="22"/>
                <w:lang w:val="en-US" w:eastAsia="pl-PL"/>
              </w:rPr>
              <w:t xml:space="preserve"> solving engineering problems concerning knowledge.</w:t>
            </w:r>
          </w:p>
          <w:p w:rsidR="00551CD3" w:rsidRPr="0030342C" w:rsidRDefault="00AA13D5" w:rsidP="00930FA3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30342C">
              <w:rPr>
                <w:rFonts w:eastAsia="Times New Roman"/>
                <w:sz w:val="22"/>
                <w:lang w:val="en-US" w:eastAsia="pl-PL"/>
              </w:rPr>
              <w:t>C2</w:t>
            </w:r>
            <w:r w:rsidR="008F5FCA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930FA3">
              <w:rPr>
                <w:rFonts w:eastAsia="Times New Roman"/>
                <w:sz w:val="22"/>
                <w:lang w:val="en-US" w:eastAsia="pl-PL"/>
              </w:rPr>
              <w:t>Developing</w:t>
            </w:r>
            <w:r w:rsidR="008F5FCA">
              <w:rPr>
                <w:lang w:val="en-US"/>
              </w:rPr>
              <w:t xml:space="preserve"> skills in formulating mathematical models based on available knowledge</w:t>
            </w:r>
            <w:r w:rsidR="00F268E2">
              <w:rPr>
                <w:lang w:val="en-US"/>
              </w:rPr>
              <w:t xml:space="preserve"> or data</w:t>
            </w:r>
            <w:r w:rsidR="008F5FCA">
              <w:rPr>
                <w:lang w:val="en-US"/>
              </w:rPr>
              <w:t xml:space="preserve">, in designing solution algorithms </w:t>
            </w:r>
            <w:r w:rsidR="00F268E2">
              <w:rPr>
                <w:lang w:val="en-US"/>
              </w:rPr>
              <w:t xml:space="preserve">to analysis and decision problems, </w:t>
            </w:r>
            <w:r w:rsidR="008F5FCA">
              <w:rPr>
                <w:lang w:val="en-US"/>
              </w:rPr>
              <w:t xml:space="preserve">and </w:t>
            </w:r>
            <w:r w:rsidR="00F268E2">
              <w:rPr>
                <w:lang w:val="en-US"/>
              </w:rPr>
              <w:t>in application of existing software tools</w:t>
            </w:r>
            <w:r w:rsidR="008F5FCA" w:rsidRPr="0030342C">
              <w:rPr>
                <w:lang w:val="en-US"/>
              </w:rPr>
              <w:t>.</w:t>
            </w:r>
          </w:p>
        </w:tc>
      </w:tr>
      <w:tr w:rsidR="00551CD3" w:rsidRPr="00D273F1" w:rsidTr="00FF5AE1">
        <w:trPr>
          <w:trHeight w:val="2550"/>
        </w:trPr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5" w:name="table05"/>
            <w:bookmarkEnd w:id="5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421E13" w:rsidRDefault="00AA13D5" w:rsidP="008F1DC8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421E13">
              <w:rPr>
                <w:rFonts w:eastAsia="Times New Roman"/>
                <w:lang w:val="en-US" w:eastAsia="pl-PL"/>
              </w:rPr>
              <w:t>PEK_W</w:t>
            </w:r>
            <w:r w:rsidR="00551CD3" w:rsidRPr="00421E13">
              <w:rPr>
                <w:rFonts w:eastAsia="Times New Roman"/>
                <w:lang w:val="en-US" w:eastAsia="pl-PL"/>
              </w:rPr>
              <w:t>01</w:t>
            </w:r>
            <w:r w:rsidR="00421E13" w:rsidRPr="00421E13">
              <w:rPr>
                <w:rFonts w:eastAsia="Times New Roman"/>
                <w:lang w:val="en-US" w:eastAsia="pl-PL"/>
              </w:rPr>
              <w:t xml:space="preserve"> Student can define </w:t>
            </w:r>
            <w:r w:rsidR="00421E13">
              <w:rPr>
                <w:rFonts w:eastAsia="Times New Roman"/>
                <w:lang w:val="en-US" w:eastAsia="pl-PL"/>
              </w:rPr>
              <w:t xml:space="preserve">a </w:t>
            </w:r>
            <w:r w:rsidR="00421E13" w:rsidRPr="00421E13">
              <w:rPr>
                <w:rFonts w:eastAsia="Times New Roman"/>
                <w:lang w:val="en-US" w:eastAsia="pl-PL"/>
              </w:rPr>
              <w:t xml:space="preserve">knowledge representation (KR) </w:t>
            </w:r>
            <w:r w:rsidR="00421E13">
              <w:rPr>
                <w:rFonts w:eastAsia="Times New Roman"/>
                <w:lang w:val="en-US" w:eastAsia="pl-PL"/>
              </w:rPr>
              <w:t xml:space="preserve">using relations or </w:t>
            </w:r>
            <w:r w:rsidR="00421E13" w:rsidRPr="00421E13">
              <w:rPr>
                <w:rFonts w:eastAsia="Times New Roman"/>
                <w:lang w:val="en-US" w:eastAsia="pl-PL"/>
              </w:rPr>
              <w:t xml:space="preserve">logical </w:t>
            </w:r>
            <w:r w:rsidR="00421E13">
              <w:rPr>
                <w:rFonts w:eastAsia="Times New Roman"/>
                <w:lang w:val="en-US" w:eastAsia="pl-PL"/>
              </w:rPr>
              <w:t>formulas, and formulate analysis problem (AP) and decision problem (DP) based on these KRs.</w:t>
            </w:r>
          </w:p>
          <w:p w:rsidR="00551CD3" w:rsidRDefault="00AA13D5" w:rsidP="000E2522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1E5851">
              <w:rPr>
                <w:rFonts w:eastAsia="Times New Roman"/>
                <w:lang w:val="en-US" w:eastAsia="pl-PL"/>
              </w:rPr>
              <w:t>PEK_W</w:t>
            </w:r>
            <w:r w:rsidR="00551CD3" w:rsidRPr="001E5851">
              <w:rPr>
                <w:rFonts w:eastAsia="Times New Roman"/>
                <w:lang w:val="en-US" w:eastAsia="pl-PL"/>
              </w:rPr>
              <w:t>02</w:t>
            </w:r>
            <w:r w:rsidR="001E5851" w:rsidRPr="001E5851">
              <w:rPr>
                <w:rFonts w:eastAsia="Times New Roman"/>
                <w:lang w:val="en-US" w:eastAsia="pl-PL"/>
              </w:rPr>
              <w:t xml:space="preserve"> </w:t>
            </w:r>
            <w:r w:rsidR="001E5851" w:rsidRPr="00421E13">
              <w:rPr>
                <w:rFonts w:eastAsia="Times New Roman"/>
                <w:lang w:val="en-US" w:eastAsia="pl-PL"/>
              </w:rPr>
              <w:t xml:space="preserve">Student can </w:t>
            </w:r>
            <w:r w:rsidR="001E5851">
              <w:rPr>
                <w:rFonts w:eastAsia="Times New Roman"/>
                <w:lang w:val="en-US" w:eastAsia="pl-PL"/>
              </w:rPr>
              <w:t xml:space="preserve">explain specific concepts of knowledge validation and updating </w:t>
            </w:r>
            <w:r w:rsidR="000E2522">
              <w:rPr>
                <w:rFonts w:eastAsia="Times New Roman"/>
                <w:lang w:val="en-US" w:eastAsia="pl-PL"/>
              </w:rPr>
              <w:t>devo</w:t>
            </w:r>
            <w:r w:rsidR="001E5851">
              <w:rPr>
                <w:rFonts w:eastAsia="Times New Roman"/>
                <w:lang w:val="en-US" w:eastAsia="pl-PL"/>
              </w:rPr>
              <w:t xml:space="preserve">ted to a relational KR and </w:t>
            </w:r>
            <w:r w:rsidR="008F1DC8">
              <w:rPr>
                <w:rFonts w:eastAsia="Times New Roman"/>
                <w:lang w:val="en-US" w:eastAsia="pl-PL"/>
              </w:rPr>
              <w:t xml:space="preserve">to a </w:t>
            </w:r>
            <w:r w:rsidR="001E5851">
              <w:rPr>
                <w:rFonts w:eastAsia="Times New Roman"/>
                <w:lang w:val="en-US" w:eastAsia="pl-PL"/>
              </w:rPr>
              <w:t>logical KR.</w:t>
            </w:r>
          </w:p>
          <w:p w:rsidR="008F1DC8" w:rsidRPr="001E5851" w:rsidRDefault="008F1DC8" w:rsidP="000E2522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1E5851">
              <w:rPr>
                <w:rFonts w:eastAsia="Times New Roman"/>
                <w:lang w:val="en-US" w:eastAsia="pl-PL"/>
              </w:rPr>
              <w:t>PEK_W</w:t>
            </w:r>
            <w:r>
              <w:rPr>
                <w:rFonts w:eastAsia="Times New Roman"/>
                <w:lang w:val="en-US" w:eastAsia="pl-PL"/>
              </w:rPr>
              <w:t xml:space="preserve">03 Student can characterize the process of knowledge discovery in databases and define several </w:t>
            </w:r>
            <w:r w:rsidR="00575F80">
              <w:rPr>
                <w:rFonts w:eastAsia="Times New Roman"/>
                <w:lang w:val="en-US" w:eastAsia="pl-PL"/>
              </w:rPr>
              <w:t xml:space="preserve">data mining </w:t>
            </w:r>
            <w:r>
              <w:rPr>
                <w:rFonts w:eastAsia="Times New Roman"/>
                <w:lang w:val="en-US" w:eastAsia="pl-PL"/>
              </w:rPr>
              <w:t xml:space="preserve">problems and methods </w:t>
            </w:r>
            <w:r w:rsidR="00575F80">
              <w:rPr>
                <w:rFonts w:eastAsia="Times New Roman"/>
                <w:lang w:val="en-US" w:eastAsia="pl-PL"/>
              </w:rPr>
              <w:t>useful in knowledge acquisition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:rsidR="000E2522" w:rsidRPr="00930FA3" w:rsidRDefault="000E2522" w:rsidP="000E2522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:rsidR="00551CD3" w:rsidRPr="00930FA3" w:rsidRDefault="00551CD3" w:rsidP="000E2522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FF5AE1">
              <w:rPr>
                <w:rFonts w:eastAsia="Times New Roman"/>
                <w:lang w:val="en-US" w:eastAsia="pl-PL"/>
              </w:rPr>
              <w:t>relating to skills</w:t>
            </w:r>
            <w:r w:rsidRPr="00930FA3">
              <w:rPr>
                <w:rFonts w:eastAsia="Times New Roman"/>
                <w:lang w:val="en-US" w:eastAsia="pl-PL"/>
              </w:rPr>
              <w:t>:</w:t>
            </w:r>
          </w:p>
          <w:p w:rsidR="00551CD3" w:rsidRPr="00551CD3" w:rsidRDefault="00AA13D5" w:rsidP="000E2522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421E13">
              <w:rPr>
                <w:rFonts w:eastAsia="Times New Roman"/>
                <w:lang w:val="en-US" w:eastAsia="pl-PL"/>
              </w:rPr>
              <w:t xml:space="preserve"> Student is capable of applying knowledge processing algorithms </w:t>
            </w:r>
            <w:r w:rsidR="001E5851">
              <w:rPr>
                <w:rFonts w:eastAsia="Times New Roman"/>
                <w:lang w:val="en-US" w:eastAsia="pl-PL"/>
              </w:rPr>
              <w:t>for solving AP and DP.</w:t>
            </w:r>
          </w:p>
          <w:p w:rsidR="00551CD3" w:rsidRPr="00551CD3" w:rsidRDefault="00AA13D5" w:rsidP="000E2522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0E2522">
              <w:rPr>
                <w:rFonts w:eastAsia="Times New Roman"/>
                <w:lang w:val="en-US" w:eastAsia="pl-PL"/>
              </w:rPr>
              <w:t xml:space="preserve"> Student is capable of applying knowledge validation and updating algorithms to relational and logical KRs.</w:t>
            </w:r>
          </w:p>
          <w:p w:rsidR="00551CD3" w:rsidRPr="00551CD3" w:rsidRDefault="000E2522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PEK_U03 Student knows how to process data so as to discover knowledge</w:t>
            </w:r>
            <w:r w:rsidR="00BC0B34">
              <w:rPr>
                <w:rFonts w:eastAsia="Times New Roman"/>
                <w:lang w:val="en-US" w:eastAsia="pl-PL"/>
              </w:rPr>
              <w:t>, and how to use existing software to carry out this task.</w:t>
            </w:r>
          </w:p>
          <w:p w:rsidR="00551CD3" w:rsidRPr="000E252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Default="00551CD3" w:rsidP="00551CD3">
      <w:pPr>
        <w:spacing w:line="240" w:lineRule="auto"/>
        <w:rPr>
          <w:lang w:val="en-US"/>
        </w:rPr>
      </w:pPr>
      <w:bookmarkStart w:id="6" w:name="table06"/>
      <w:bookmarkEnd w:id="6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"/>
        <w:gridCol w:w="7145"/>
        <w:gridCol w:w="948"/>
      </w:tblGrid>
      <w:tr w:rsidR="00551CD3" w:rsidRPr="00551CD3" w:rsidTr="00437FD7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437FD7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0713" w:rsidRDefault="00551CD3" w:rsidP="00E01145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D70713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AF2834" w:rsidTr="00437FD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437FD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01145" w:rsidRDefault="00AF2834" w:rsidP="00437FD7">
            <w:pPr>
              <w:pStyle w:val="Tabelle"/>
              <w:ind w:left="78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</w:rPr>
              <w:t xml:space="preserve">Introduction. Main problems of knowledge engineering. </w:t>
            </w:r>
            <w:r w:rsidR="0030342C" w:rsidRPr="00E01145">
              <w:rPr>
                <w:sz w:val="24"/>
                <w:szCs w:val="24"/>
              </w:rPr>
              <w:t>Classical mathematical models vs. knowledge representations</w:t>
            </w:r>
            <w:r w:rsidR="009A341A">
              <w:rPr>
                <w:sz w:val="24"/>
                <w:szCs w:val="24"/>
              </w:rPr>
              <w:t xml:space="preserve"> (KRs)</w:t>
            </w:r>
            <w:r w:rsidR="0030342C" w:rsidRPr="00E01145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1145" w:rsidRDefault="00AF2834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AF2834" w:rsidTr="00437FD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F2834" w:rsidRDefault="00AA13D5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2834">
              <w:rPr>
                <w:rFonts w:eastAsia="Times New Roman"/>
                <w:lang w:val="en-US" w:eastAsia="pl-PL"/>
              </w:rPr>
              <w:t>Lec</w:t>
            </w:r>
            <w:r w:rsidR="00551CD3" w:rsidRPr="00AF2834">
              <w:rPr>
                <w:rFonts w:eastAsia="Times New Roman"/>
                <w:lang w:val="en-US" w:eastAsia="pl-PL"/>
              </w:rPr>
              <w:t>2</w:t>
            </w:r>
            <w:r w:rsidR="00437FD7">
              <w:rPr>
                <w:rFonts w:eastAsia="Times New Roman"/>
                <w:lang w:val="en-US" w:eastAsia="pl-PL"/>
              </w:rPr>
              <w:t>, Lec3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F2834" w:rsidRDefault="009A341A" w:rsidP="00437FD7">
            <w:pPr>
              <w:spacing w:after="0" w:line="240" w:lineRule="auto"/>
              <w:ind w:left="78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Relational KR</w:t>
            </w:r>
            <w:r w:rsidR="0030342C" w:rsidRPr="00AF2834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834" w:rsidRDefault="002B51D7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AF2834" w:rsidTr="00437FD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F2834" w:rsidRDefault="00AA13D5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2834">
              <w:rPr>
                <w:rFonts w:eastAsia="Times New Roman"/>
                <w:lang w:val="en-US" w:eastAsia="pl-PL"/>
              </w:rPr>
              <w:t>Lec</w:t>
            </w:r>
            <w:r w:rsidR="00437FD7">
              <w:rPr>
                <w:rFonts w:eastAsia="Times New Roman"/>
                <w:lang w:val="en-US" w:eastAsia="pl-PL"/>
              </w:rPr>
              <w:t>4 – Lec6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F2834" w:rsidRDefault="009A341A" w:rsidP="000A4732">
            <w:pPr>
              <w:spacing w:after="0" w:line="240" w:lineRule="auto"/>
              <w:ind w:left="78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Logical KR</w:t>
            </w:r>
            <w:r w:rsidRPr="00AF2834">
              <w:rPr>
                <w:lang w:val="en-US"/>
              </w:rPr>
              <w:t>.</w:t>
            </w:r>
            <w:r w:rsidR="000A4732">
              <w:rPr>
                <w:lang w:val="en-US"/>
              </w:rPr>
              <w:t xml:space="preserve"> Issues on computational complexity.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834" w:rsidRDefault="002B51D7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</w:p>
        </w:tc>
      </w:tr>
      <w:tr w:rsidR="00551CD3" w:rsidRPr="00AF2834" w:rsidTr="00437FD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F2834" w:rsidRDefault="00AA13D5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2834">
              <w:rPr>
                <w:rFonts w:eastAsia="Times New Roman"/>
                <w:lang w:val="en-US" w:eastAsia="pl-PL"/>
              </w:rPr>
              <w:t>Lec</w:t>
            </w:r>
            <w:r w:rsidR="00437FD7">
              <w:rPr>
                <w:rFonts w:eastAsia="Times New Roman"/>
                <w:lang w:val="en-US" w:eastAsia="pl-PL"/>
              </w:rPr>
              <w:t>7, Lec8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F2834" w:rsidRDefault="009A341A" w:rsidP="00437FD7">
            <w:pPr>
              <w:spacing w:after="0" w:line="240" w:lineRule="auto"/>
              <w:ind w:left="78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Probabilistic uncertainty in logical KR – probabilistic reasoning</w:t>
            </w:r>
            <w:r w:rsidRPr="00AF283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 w:rsidR="0030342C" w:rsidRPr="00AF2834">
              <w:rPr>
                <w:lang w:val="en-US"/>
              </w:rPr>
              <w:t>Bayesian networks.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834" w:rsidRDefault="002B51D7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30342C" w:rsidTr="00437FD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F2834" w:rsidRDefault="00AA13D5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2834">
              <w:rPr>
                <w:rFonts w:eastAsia="Times New Roman"/>
                <w:lang w:val="en-US" w:eastAsia="pl-PL"/>
              </w:rPr>
              <w:t>Lec</w:t>
            </w:r>
            <w:r w:rsidR="00437FD7">
              <w:rPr>
                <w:rFonts w:eastAsia="Times New Roman"/>
                <w:lang w:val="en-US" w:eastAsia="pl-PL"/>
              </w:rPr>
              <w:t>8, Lec10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01145" w:rsidRDefault="009A341A" w:rsidP="00437FD7">
            <w:pPr>
              <w:spacing w:after="0" w:line="240" w:lineRule="auto"/>
              <w:ind w:left="78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 xml:space="preserve">Validation and updating </w:t>
            </w:r>
            <w:r w:rsidR="007F74CB">
              <w:rPr>
                <w:lang w:val="en-US"/>
              </w:rPr>
              <w:t xml:space="preserve">of a relational </w:t>
            </w:r>
            <w:r>
              <w:rPr>
                <w:lang w:val="en-US"/>
              </w:rPr>
              <w:t xml:space="preserve">knowledge </w:t>
            </w:r>
            <w:r w:rsidR="007F74CB">
              <w:rPr>
                <w:lang w:val="en-US"/>
              </w:rPr>
              <w:t>KR</w:t>
            </w:r>
            <w:r w:rsidR="0030342C" w:rsidRPr="00E01145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1145" w:rsidRDefault="002B51D7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C34107" w:rsidRPr="0030342C" w:rsidTr="00437FD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34107" w:rsidRDefault="00C34107" w:rsidP="00437FD7">
            <w:pPr>
              <w:spacing w:after="0" w:line="240" w:lineRule="auto"/>
            </w:pPr>
            <w:r w:rsidRPr="00B176E5">
              <w:rPr>
                <w:rFonts w:eastAsia="Times New Roman"/>
                <w:lang w:eastAsia="pl-PL"/>
              </w:rPr>
              <w:t>Lec</w:t>
            </w:r>
            <w:r w:rsidR="00437FD7">
              <w:rPr>
                <w:rFonts w:eastAsia="Times New Roman"/>
                <w:lang w:eastAsia="pl-PL"/>
              </w:rPr>
              <w:t>10, Lec11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34107" w:rsidRPr="00E01145" w:rsidRDefault="002B51D7" w:rsidP="00437FD7">
            <w:pPr>
              <w:spacing w:after="0" w:line="240" w:lineRule="auto"/>
              <w:ind w:left="78"/>
              <w:rPr>
                <w:rFonts w:eastAsia="Times New Roman"/>
                <w:lang w:val="en-US" w:eastAsia="pl-PL"/>
              </w:rPr>
            </w:pPr>
            <w:r w:rsidRPr="00E01145">
              <w:rPr>
                <w:lang w:val="en-US"/>
              </w:rPr>
              <w:t xml:space="preserve">Automated knowledge extraction from large data sets. </w:t>
            </w:r>
            <w:r>
              <w:rPr>
                <w:rFonts w:eastAsia="Times New Roman"/>
                <w:lang w:val="en-US" w:eastAsia="pl-PL"/>
              </w:rPr>
              <w:t>Knowledge discovery in databases. Attributes' domains discretization and other data mining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4107" w:rsidRPr="00E01145" w:rsidRDefault="002B51D7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34107" w:rsidRPr="009A341A" w:rsidTr="00437FD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34107" w:rsidRDefault="00C34107" w:rsidP="00437FD7">
            <w:pPr>
              <w:spacing w:after="0" w:line="240" w:lineRule="auto"/>
            </w:pPr>
            <w:r w:rsidRPr="00B176E5">
              <w:rPr>
                <w:rFonts w:eastAsia="Times New Roman"/>
                <w:lang w:eastAsia="pl-PL"/>
              </w:rPr>
              <w:t>Lec</w:t>
            </w:r>
            <w:r w:rsidR="00437FD7">
              <w:rPr>
                <w:rFonts w:eastAsia="Times New Roman"/>
                <w:lang w:eastAsia="pl-PL"/>
              </w:rPr>
              <w:t>11 – Lec13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34107" w:rsidRPr="00E01145" w:rsidRDefault="002B51D7" w:rsidP="00437FD7">
            <w:pPr>
              <w:spacing w:after="0" w:line="240" w:lineRule="auto"/>
              <w:ind w:left="78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Association rules.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4107" w:rsidRPr="00E01145" w:rsidRDefault="00C34107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C34107" w:rsidRPr="009A341A" w:rsidTr="00437FD7">
        <w:trPr>
          <w:trHeight w:val="5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34107" w:rsidRPr="009A341A" w:rsidRDefault="00C34107" w:rsidP="00437FD7">
            <w:pPr>
              <w:spacing w:after="0" w:line="240" w:lineRule="auto"/>
              <w:rPr>
                <w:lang w:val="en-US"/>
              </w:rPr>
            </w:pPr>
            <w:r w:rsidRPr="009A341A">
              <w:rPr>
                <w:rFonts w:eastAsia="Times New Roman"/>
                <w:lang w:val="en-US" w:eastAsia="pl-PL"/>
              </w:rPr>
              <w:t>Lec</w:t>
            </w:r>
            <w:r w:rsidR="00437FD7">
              <w:rPr>
                <w:rFonts w:eastAsia="Times New Roman"/>
                <w:lang w:val="en-US" w:eastAsia="pl-PL"/>
              </w:rPr>
              <w:t>13, 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34107" w:rsidRPr="00E01145" w:rsidRDefault="002B51D7" w:rsidP="00437FD7">
            <w:pPr>
              <w:spacing w:after="0" w:line="240" w:lineRule="auto"/>
              <w:ind w:left="78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Decision trees.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4107" w:rsidRPr="00E01145" w:rsidRDefault="002B51D7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C34107" w:rsidRPr="0030342C" w:rsidTr="00437FD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34107" w:rsidRPr="009A341A" w:rsidRDefault="00C34107" w:rsidP="00437FD7">
            <w:pPr>
              <w:spacing w:after="0" w:line="240" w:lineRule="auto"/>
              <w:rPr>
                <w:lang w:val="en-US"/>
              </w:rPr>
            </w:pPr>
            <w:r w:rsidRPr="009A341A">
              <w:rPr>
                <w:rFonts w:eastAsia="Times New Roman"/>
                <w:lang w:val="en-US" w:eastAsia="pl-PL"/>
              </w:rPr>
              <w:t>Lec</w:t>
            </w:r>
            <w:r w:rsidR="00437FD7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34107" w:rsidRPr="00E01145" w:rsidRDefault="002B51D7" w:rsidP="00437FD7">
            <w:pPr>
              <w:spacing w:after="0" w:line="240" w:lineRule="auto"/>
              <w:ind w:left="78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Data clustering</w:t>
            </w:r>
            <w:r w:rsidR="00437FD7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4107" w:rsidRPr="00E01145" w:rsidRDefault="002B51D7" w:rsidP="00437F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551CD3" w:rsidTr="00437FD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1145" w:rsidRDefault="00E0114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01145"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"/>
        <w:gridCol w:w="720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21E13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 w:rsidRPr="00421E13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  <w:p w:rsidR="00C34107" w:rsidRPr="00C34107" w:rsidRDefault="00C34107" w:rsidP="00A0675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0675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06755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B461AE" w:rsidTr="00B461AE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461A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1</w:t>
            </w:r>
            <w:r>
              <w:rPr>
                <w:rFonts w:eastAsia="Times New Roman"/>
                <w:sz w:val="22"/>
                <w:lang w:eastAsia="pl-PL"/>
              </w:rPr>
              <w:t xml:space="preserve"> – Cl6</w:t>
            </w:r>
          </w:p>
        </w:tc>
        <w:tc>
          <w:tcPr>
            <w:tcW w:w="7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B461AE" w:rsidP="00B461AE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Solving example problems of mathematical modeling with the use of knowledge representations, solving analysis and decision making problems based on knowledge representations</w:t>
            </w:r>
            <w:r w:rsidRPr="00C34107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B461AE" w:rsidP="00B461A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12</w:t>
            </w:r>
          </w:p>
        </w:tc>
      </w:tr>
      <w:tr w:rsidR="00551CD3" w:rsidRPr="00B461AE" w:rsidTr="00B461AE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B461A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Cl</w:t>
            </w:r>
            <w:r w:rsidR="00B461AE">
              <w:rPr>
                <w:rFonts w:eastAsia="Times New Roman"/>
                <w:sz w:val="22"/>
                <w:lang w:eastAsia="pl-PL"/>
              </w:rPr>
              <w:t>7 – Cl10</w:t>
            </w:r>
          </w:p>
        </w:tc>
        <w:tc>
          <w:tcPr>
            <w:tcW w:w="7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B461AE" w:rsidP="00B461A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lang w:val="en-US" w:eastAsia="pl-PL"/>
              </w:rPr>
              <w:t>Numerical examples on knowledge validation and updating</w:t>
            </w:r>
            <w:r>
              <w:rPr>
                <w:rFonts w:eastAsia="Times New Roman"/>
                <w:lang w:val="en-US" w:eastAsia="pl-PL"/>
              </w:rPr>
              <w:t>. Logical KR, Bayesian networks, relational KR. Using software tools.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B461A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7</w:t>
            </w:r>
          </w:p>
        </w:tc>
      </w:tr>
      <w:tr w:rsidR="00551CD3" w:rsidRPr="00B461AE" w:rsidTr="00B461AE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B461A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sz w:val="22"/>
                <w:lang w:val="en-US" w:eastAsia="pl-PL"/>
              </w:rPr>
              <w:t>Cl</w:t>
            </w:r>
            <w:r w:rsidR="00B461AE">
              <w:rPr>
                <w:rFonts w:eastAsia="Times New Roman"/>
                <w:sz w:val="22"/>
                <w:lang w:val="en-US" w:eastAsia="pl-PL"/>
              </w:rPr>
              <w:t>10 – C</w:t>
            </w:r>
            <w:r w:rsidR="003A7C18">
              <w:rPr>
                <w:rFonts w:eastAsia="Times New Roman"/>
                <w:sz w:val="22"/>
                <w:lang w:val="en-US" w:eastAsia="pl-PL"/>
              </w:rPr>
              <w:t>11</w:t>
            </w:r>
          </w:p>
        </w:tc>
        <w:tc>
          <w:tcPr>
            <w:tcW w:w="7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3A7C18" w:rsidP="003A7C1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Mining data for association rules - numerical example, computer simulations.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3A7C1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B461AE" w:rsidTr="00B461AE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3A7C1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sz w:val="22"/>
                <w:lang w:val="en-US" w:eastAsia="pl-PL"/>
              </w:rPr>
              <w:t>Cl</w:t>
            </w:r>
            <w:r w:rsidR="003A7C18">
              <w:rPr>
                <w:rFonts w:eastAsia="Times New Roman"/>
                <w:sz w:val="22"/>
                <w:lang w:val="en-US" w:eastAsia="pl-PL"/>
              </w:rPr>
              <w:t>12, Cl13</w:t>
            </w:r>
          </w:p>
        </w:tc>
        <w:tc>
          <w:tcPr>
            <w:tcW w:w="7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3A7C18" w:rsidP="003A7C1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Mining data for decision trees - numerical example, computer simulations.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3A7C1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B461AE" w:rsidTr="00B461AE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3A7C1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Cl14</w:t>
            </w:r>
          </w:p>
        </w:tc>
        <w:tc>
          <w:tcPr>
            <w:tcW w:w="7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3A7C18" w:rsidP="003A7C1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Mining data for clusters - numerical example, computer simulations.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3A7C1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A7C18" w:rsidRPr="00B461AE" w:rsidTr="00B461AE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7C18" w:rsidRDefault="003A7C1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Cl15</w:t>
            </w:r>
          </w:p>
        </w:tc>
        <w:tc>
          <w:tcPr>
            <w:tcW w:w="7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7C18" w:rsidRPr="00B461AE" w:rsidRDefault="003A7C1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7C18" w:rsidRPr="00B461AE" w:rsidRDefault="003A7C1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B461AE" w:rsidTr="00B461AE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3A7C1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B461A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4"/>
        <w:gridCol w:w="5356"/>
        <w:gridCol w:w="1080"/>
      </w:tblGrid>
      <w:tr w:rsidR="00551CD3" w:rsidRPr="00B461AE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B461A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B461A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B461AE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B461A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B461A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B461AE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B461A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B461A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B461AE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B461A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461AE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B461A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B461AE">
              <w:rPr>
                <w:rFonts w:eastAsia="Times New Roman"/>
                <w:sz w:val="22"/>
                <w:lang w:val="en-US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61A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461AE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B461A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D273F1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FF5AE1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060BC9" w:rsidRPr="00D273F1" w:rsidTr="006E7E79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0BC9" w:rsidRPr="00FE5BE8" w:rsidRDefault="00060BC9" w:rsidP="006E7E79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 w:rsidRPr="00FE5BE8">
              <w:rPr>
                <w:rFonts w:eastAsia="Calibri"/>
                <w:lang w:val="en-US"/>
              </w:rPr>
              <w:t>N1. Traditional lecture.</w:t>
            </w:r>
          </w:p>
          <w:p w:rsidR="00060BC9" w:rsidRPr="00FE5BE8" w:rsidRDefault="00060BC9" w:rsidP="006E7E79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 w:rsidRPr="00FE5BE8">
              <w:rPr>
                <w:rFonts w:eastAsia="Calibri"/>
                <w:lang w:val="en-US"/>
              </w:rPr>
              <w:t>N2. Students</w:t>
            </w:r>
            <w:r w:rsidR="00D273F1">
              <w:rPr>
                <w:rFonts w:eastAsia="Calibri"/>
                <w:lang w:val="en-US"/>
              </w:rPr>
              <w:t>'</w:t>
            </w:r>
            <w:r w:rsidRPr="00FE5BE8">
              <w:rPr>
                <w:rFonts w:eastAsia="Calibri"/>
                <w:lang w:val="en-US"/>
              </w:rPr>
              <w:t xml:space="preserve"> individual work – </w:t>
            </w:r>
            <w:r w:rsidRPr="00FE5BE8">
              <w:rPr>
                <w:rFonts w:eastAsia="Calibri"/>
                <w:szCs w:val="22"/>
                <w:lang w:val="en-US"/>
              </w:rPr>
              <w:t xml:space="preserve">solving </w:t>
            </w:r>
            <w:r>
              <w:rPr>
                <w:rFonts w:eastAsia="Calibri"/>
                <w:szCs w:val="22"/>
                <w:lang w:val="en-US"/>
              </w:rPr>
              <w:t>computational</w:t>
            </w:r>
            <w:r w:rsidRPr="00FE5BE8">
              <w:rPr>
                <w:rFonts w:eastAsia="Calibri"/>
                <w:szCs w:val="22"/>
                <w:lang w:val="en-US"/>
              </w:rPr>
              <w:t xml:space="preserve"> exercises.</w:t>
            </w:r>
          </w:p>
          <w:p w:rsidR="00060BC9" w:rsidRPr="00FE5BE8" w:rsidRDefault="007E27DE" w:rsidP="006E7E79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N3</w:t>
            </w:r>
            <w:r w:rsidR="00060BC9" w:rsidRPr="00FE5BE8">
              <w:rPr>
                <w:rFonts w:eastAsia="Calibri"/>
                <w:lang w:val="en-US"/>
              </w:rPr>
              <w:t>. Student</w:t>
            </w:r>
            <w:r w:rsidR="00D273F1">
              <w:rPr>
                <w:rFonts w:eastAsia="Calibri"/>
                <w:lang w:val="en-US"/>
              </w:rPr>
              <w:t>s'</w:t>
            </w:r>
            <w:r w:rsidR="00060BC9" w:rsidRPr="00FE5BE8">
              <w:rPr>
                <w:rFonts w:eastAsia="Calibri"/>
                <w:lang w:val="en-US"/>
              </w:rPr>
              <w:t xml:space="preserve"> individual work – </w:t>
            </w:r>
            <w:r w:rsidR="00060BC9">
              <w:rPr>
                <w:rFonts w:eastAsia="Calibri"/>
                <w:lang w:val="en-US"/>
              </w:rPr>
              <w:t>programming</w:t>
            </w:r>
            <w:r w:rsidR="00060BC9" w:rsidRPr="00FE5BE8">
              <w:rPr>
                <w:rFonts w:eastAsia="Calibri"/>
                <w:lang w:val="en-US"/>
              </w:rPr>
              <w:t>.</w:t>
            </w:r>
          </w:p>
          <w:p w:rsidR="00060BC9" w:rsidRPr="00FE5BE8" w:rsidRDefault="007E27DE" w:rsidP="006E7E79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N4</w:t>
            </w:r>
            <w:r w:rsidR="00060BC9" w:rsidRPr="00FE5BE8">
              <w:rPr>
                <w:rFonts w:eastAsia="Calibri"/>
                <w:lang w:val="en-US"/>
              </w:rPr>
              <w:t>. Students</w:t>
            </w:r>
            <w:r w:rsidR="00D273F1">
              <w:rPr>
                <w:rFonts w:eastAsia="Calibri"/>
                <w:lang w:val="en-US"/>
              </w:rPr>
              <w:t>'</w:t>
            </w:r>
            <w:r w:rsidR="00060BC9" w:rsidRPr="00FE5BE8">
              <w:rPr>
                <w:rFonts w:eastAsia="Calibri"/>
                <w:lang w:val="en-US"/>
              </w:rPr>
              <w:t xml:space="preserve"> individual work – </w:t>
            </w:r>
            <w:r w:rsidR="00060BC9">
              <w:rPr>
                <w:rFonts w:eastAsia="Calibri"/>
                <w:lang w:val="en-US"/>
              </w:rPr>
              <w:t>performing computer simulations</w:t>
            </w:r>
            <w:r w:rsidR="00060BC9" w:rsidRPr="00FE5BE8">
              <w:rPr>
                <w:rFonts w:eastAsia="Calibri"/>
                <w:lang w:val="en-US"/>
              </w:rPr>
              <w:t>.</w:t>
            </w:r>
          </w:p>
          <w:p w:rsidR="00060BC9" w:rsidRPr="007E27DE" w:rsidRDefault="007E27DE" w:rsidP="007E27DE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N5</w:t>
            </w:r>
            <w:r w:rsidR="00060BC9" w:rsidRPr="00FE5BE8">
              <w:rPr>
                <w:rFonts w:eastAsia="Calibri"/>
                <w:lang w:val="en-US"/>
              </w:rPr>
              <w:t>. Students</w:t>
            </w:r>
            <w:r w:rsidR="00D273F1">
              <w:rPr>
                <w:rFonts w:eastAsia="Calibri"/>
                <w:lang w:val="en-US"/>
              </w:rPr>
              <w:t>'</w:t>
            </w:r>
            <w:r w:rsidR="00060BC9" w:rsidRPr="00FE5BE8">
              <w:rPr>
                <w:rFonts w:eastAsia="Calibri"/>
                <w:lang w:val="en-US"/>
              </w:rPr>
              <w:t xml:space="preserve"> individual work – </w:t>
            </w:r>
            <w:r w:rsidR="00060BC9">
              <w:rPr>
                <w:rFonts w:eastAsia="Calibri"/>
                <w:lang w:val="en-US"/>
              </w:rPr>
              <w:t>studying literature</w:t>
            </w:r>
            <w:r w:rsidR="00060BC9" w:rsidRPr="00FE5BE8">
              <w:rPr>
                <w:rFonts w:eastAsia="Calibri"/>
                <w:lang w:val="en-US"/>
              </w:rPr>
              <w:t>.</w:t>
            </w:r>
          </w:p>
        </w:tc>
      </w:tr>
    </w:tbl>
    <w:p w:rsidR="00464847" w:rsidRDefault="00464847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3"/>
        <w:gridCol w:w="3295"/>
        <w:gridCol w:w="3537"/>
      </w:tblGrid>
      <w:tr w:rsidR="00626DB7" w:rsidRPr="00D273F1" w:rsidTr="00FF3884">
        <w:tc>
          <w:tcPr>
            <w:tcW w:w="3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</w:t>
            </w:r>
            <w:r w:rsidRPr="00551CD3">
              <w:rPr>
                <w:rFonts w:eastAsia="Times New Roman"/>
                <w:lang w:val="en-US" w:eastAsia="pl-PL"/>
              </w:rPr>
              <w:lastRenderedPageBreak/>
              <w:t>end)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626DB7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lastRenderedPageBreak/>
              <w:t>F1</w:t>
            </w:r>
            <w:r w:rsidR="00FF3884">
              <w:rPr>
                <w:rFonts w:eastAsia="Times New Roman"/>
                <w:lang w:eastAsia="pl-PL"/>
              </w:rPr>
              <w:t xml:space="preserve"> (</w:t>
            </w:r>
            <w:proofErr w:type="spellStart"/>
            <w:r w:rsidR="00FF3884">
              <w:rPr>
                <w:rFonts w:eastAsia="Times New Roman"/>
                <w:lang w:eastAsia="pl-PL"/>
              </w:rPr>
              <w:t>lecture</w:t>
            </w:r>
            <w:proofErr w:type="spellEnd"/>
            <w:r w:rsidR="00FF3884">
              <w:rPr>
                <w:rFonts w:eastAsia="Times New Roman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26DB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26DB7">
              <w:rPr>
                <w:rFonts w:eastAsia="Times New Roman"/>
                <w:lang w:eastAsia="pl-PL"/>
              </w:rPr>
              <w:t>PEK_W01 – 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26DB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Examination</w:t>
            </w:r>
            <w:proofErr w:type="spellEnd"/>
          </w:p>
        </w:tc>
      </w:tr>
      <w:tr w:rsidR="00626DB7" w:rsidRPr="00D273F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  <w:r w:rsidR="00FF3884">
              <w:rPr>
                <w:rFonts w:eastAsia="Times New Roman"/>
                <w:lang w:eastAsia="pl-PL"/>
              </w:rPr>
              <w:t xml:space="preserve"> (</w:t>
            </w:r>
            <w:proofErr w:type="spellStart"/>
            <w:r w:rsidR="00FF3884">
              <w:rPr>
                <w:rFonts w:eastAsia="Times New Roman"/>
                <w:lang w:eastAsia="pl-PL"/>
              </w:rPr>
              <w:t>class</w:t>
            </w:r>
            <w:r w:rsidR="00464847">
              <w:rPr>
                <w:rFonts w:eastAsia="Times New Roman"/>
                <w:lang w:eastAsia="pl-PL"/>
              </w:rPr>
              <w:t>es</w:t>
            </w:r>
            <w:proofErr w:type="spellEnd"/>
            <w:r w:rsidR="00FF3884">
              <w:rPr>
                <w:rFonts w:eastAsia="Times New Roman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26DB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26DB7">
              <w:rPr>
                <w:rFonts w:eastAsia="Times New Roman"/>
                <w:lang w:eastAsia="pl-PL"/>
              </w:rPr>
              <w:t>PEK_</w:t>
            </w:r>
            <w:r>
              <w:rPr>
                <w:rFonts w:eastAsia="Times New Roman"/>
                <w:lang w:eastAsia="pl-PL"/>
              </w:rPr>
              <w:t>U</w:t>
            </w:r>
            <w:r w:rsidRPr="00626DB7">
              <w:rPr>
                <w:rFonts w:eastAsia="Times New Roman"/>
                <w:lang w:eastAsia="pl-PL"/>
              </w:rPr>
              <w:t>01 – PEK_</w:t>
            </w:r>
            <w:r>
              <w:rPr>
                <w:rFonts w:eastAsia="Times New Roman"/>
                <w:lang w:eastAsia="pl-PL"/>
              </w:rPr>
              <w:t>U</w:t>
            </w:r>
            <w:r w:rsidRPr="00626DB7">
              <w:rPr>
                <w:rFonts w:eastAsia="Times New Roman"/>
                <w:lang w:eastAsia="pl-PL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26DB7" w:rsidRDefault="00626DB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</w:t>
            </w:r>
            <w:r w:rsidRPr="00626DB7">
              <w:rPr>
                <w:rFonts w:eastAsia="Times New Roman"/>
                <w:lang w:val="en-US" w:eastAsia="pl-PL"/>
              </w:rPr>
              <w:t>bservation of students</w:t>
            </w:r>
            <w:r w:rsidR="00D273F1">
              <w:rPr>
                <w:rFonts w:eastAsia="Times New Roman"/>
                <w:lang w:val="en-US" w:eastAsia="pl-PL"/>
              </w:rPr>
              <w:t>'</w:t>
            </w:r>
            <w:r w:rsidRPr="00626DB7">
              <w:rPr>
                <w:rFonts w:eastAsia="Times New Roman"/>
                <w:lang w:val="en-US" w:eastAsia="pl-PL"/>
              </w:rPr>
              <w:t xml:space="preserve"> activity during classes</w:t>
            </w:r>
            <w:r>
              <w:rPr>
                <w:rFonts w:eastAsia="Times New Roman"/>
                <w:lang w:val="en-US" w:eastAsia="pl-PL"/>
              </w:rPr>
              <w:t>, test</w:t>
            </w:r>
          </w:p>
        </w:tc>
      </w:tr>
      <w:tr w:rsidR="00626DB7" w:rsidRPr="00D273F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F3884" w:rsidRDefault="00FF388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F3884">
              <w:rPr>
                <w:rFonts w:eastAsia="Times New Roman"/>
                <w:lang w:val="en-US" w:eastAsia="pl-PL"/>
              </w:rPr>
              <w:t>P1 (lecture and classes as per GK)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26DB7" w:rsidRDefault="00626DB7" w:rsidP="00626DB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26DB7">
              <w:rPr>
                <w:rFonts w:eastAsia="Times New Roman"/>
                <w:lang w:eastAsia="pl-PL"/>
              </w:rPr>
              <w:t>PEK_W01 – PEK_W03, PEK_</w:t>
            </w:r>
            <w:r>
              <w:rPr>
                <w:rFonts w:eastAsia="Times New Roman"/>
                <w:lang w:eastAsia="pl-PL"/>
              </w:rPr>
              <w:t>U</w:t>
            </w:r>
            <w:r w:rsidRPr="00626DB7">
              <w:rPr>
                <w:rFonts w:eastAsia="Times New Roman"/>
                <w:lang w:eastAsia="pl-PL"/>
              </w:rPr>
              <w:t>01 – PEK_</w:t>
            </w:r>
            <w:r>
              <w:rPr>
                <w:rFonts w:eastAsia="Times New Roman"/>
                <w:lang w:eastAsia="pl-PL"/>
              </w:rPr>
              <w:t>U</w:t>
            </w:r>
            <w:r w:rsidRPr="00626DB7">
              <w:rPr>
                <w:rFonts w:eastAsia="Times New Roman"/>
                <w:lang w:eastAsia="pl-PL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F3884" w:rsidRDefault="00626DB7" w:rsidP="00D273F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(</w:t>
            </w:r>
            <w:r w:rsidR="00D273F1">
              <w:rPr>
                <w:rFonts w:eastAsia="Times New Roman"/>
                <w:lang w:val="en-US" w:eastAsia="pl-PL"/>
              </w:rPr>
              <w:t>2*</w:t>
            </w:r>
            <w:r>
              <w:rPr>
                <w:rFonts w:eastAsia="Times New Roman"/>
                <w:lang w:val="en-US" w:eastAsia="pl-PL"/>
              </w:rPr>
              <w:t xml:space="preserve">F1 + F2) / </w:t>
            </w:r>
            <w:r w:rsidR="00D273F1">
              <w:rPr>
                <w:rFonts w:eastAsia="Times New Roman"/>
                <w:lang w:val="en-US" w:eastAsia="pl-PL"/>
              </w:rPr>
              <w:t>3</w:t>
            </w:r>
            <w:r>
              <w:rPr>
                <w:rFonts w:eastAsia="Times New Roman"/>
                <w:lang w:val="en-US" w:eastAsia="pl-PL"/>
              </w:rPr>
              <w:t>, F1, F2&gt; 2</w:t>
            </w:r>
          </w:p>
        </w:tc>
      </w:tr>
    </w:tbl>
    <w:p w:rsidR="00551CD3" w:rsidRPr="00FF388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273F1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273F1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D273F1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D273F1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273F1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273F1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51CD3" w:rsidRPr="00D273F1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273F1">
              <w:rPr>
                <w:rFonts w:eastAsia="Times New Roman"/>
                <w:sz w:val="18"/>
                <w:lang w:val="en-US" w:eastAsia="pl-PL"/>
              </w:rPr>
              <w:t xml:space="preserve">[1] </w:t>
            </w:r>
          </w:p>
          <w:p w:rsidR="00551CD3" w:rsidRPr="00D273F1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273F1">
              <w:rPr>
                <w:rFonts w:eastAsia="Times New Roman"/>
                <w:sz w:val="18"/>
                <w:lang w:val="en-US" w:eastAsia="pl-PL"/>
              </w:rPr>
              <w:t xml:space="preserve">[2] </w:t>
            </w:r>
          </w:p>
          <w:p w:rsidR="00551CD3" w:rsidRPr="00D273F1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273F1">
              <w:rPr>
                <w:rFonts w:eastAsia="Times New Roman"/>
                <w:sz w:val="18"/>
                <w:lang w:val="en-US" w:eastAsia="pl-PL"/>
              </w:rPr>
              <w:t xml:space="preserve">[3] </w:t>
            </w:r>
          </w:p>
          <w:p w:rsidR="00551CD3" w:rsidRPr="00D273F1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273F1">
              <w:rPr>
                <w:rFonts w:eastAsia="Times New Roman"/>
                <w:sz w:val="18"/>
                <w:lang w:val="en-US" w:eastAsia="pl-PL"/>
              </w:rPr>
              <w:t xml:space="preserve">[4] </w:t>
            </w:r>
          </w:p>
          <w:p w:rsidR="00551CD3" w:rsidRPr="00D273F1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273F1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C34107" w:rsidRPr="00C34107" w:rsidRDefault="00C34107" w:rsidP="00C3410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C34107">
              <w:rPr>
                <w:sz w:val="18"/>
                <w:szCs w:val="18"/>
                <w:lang w:val="en-US"/>
              </w:rPr>
              <w:t xml:space="preserve">P. </w:t>
            </w:r>
            <w:proofErr w:type="spellStart"/>
            <w:r w:rsidRPr="00C34107">
              <w:rPr>
                <w:sz w:val="18"/>
                <w:szCs w:val="18"/>
                <w:lang w:val="en-US"/>
              </w:rPr>
              <w:t>Adrians</w:t>
            </w:r>
            <w:proofErr w:type="spellEnd"/>
            <w:r w:rsidRPr="00C34107">
              <w:rPr>
                <w:sz w:val="18"/>
                <w:szCs w:val="18"/>
                <w:lang w:val="en-US"/>
              </w:rPr>
              <w:t xml:space="preserve">, D. </w:t>
            </w:r>
            <w:proofErr w:type="spellStart"/>
            <w:r w:rsidRPr="00C34107">
              <w:rPr>
                <w:sz w:val="18"/>
                <w:szCs w:val="18"/>
                <w:lang w:val="en-US"/>
              </w:rPr>
              <w:t>Zantige</w:t>
            </w:r>
            <w:proofErr w:type="spellEnd"/>
            <w:r w:rsidRPr="00C34107">
              <w:rPr>
                <w:sz w:val="18"/>
                <w:szCs w:val="18"/>
                <w:lang w:val="en-US"/>
              </w:rPr>
              <w:t xml:space="preserve"> “Data mining”, Addison-Wesley, 1996</w:t>
            </w:r>
          </w:p>
          <w:p w:rsidR="00C34107" w:rsidRPr="00C34107" w:rsidRDefault="00C34107" w:rsidP="00C3410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C34107">
              <w:rPr>
                <w:sz w:val="18"/>
                <w:szCs w:val="18"/>
                <w:lang w:val="en-US"/>
              </w:rPr>
              <w:t>T. Mitchell “Machine Learning”, McGraw-Hill, 1997</w:t>
            </w:r>
          </w:p>
          <w:p w:rsidR="00C34107" w:rsidRPr="00C34107" w:rsidRDefault="00C34107" w:rsidP="00C34107">
            <w:pPr>
              <w:pStyle w:val="Tabelle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34107">
              <w:rPr>
                <w:sz w:val="18"/>
                <w:szCs w:val="18"/>
              </w:rPr>
              <w:t xml:space="preserve">Z. </w:t>
            </w:r>
            <w:proofErr w:type="spellStart"/>
            <w:r w:rsidRPr="00C34107">
              <w:rPr>
                <w:sz w:val="18"/>
                <w:szCs w:val="18"/>
              </w:rPr>
              <w:t>Bubnicki</w:t>
            </w:r>
            <w:proofErr w:type="spellEnd"/>
            <w:r w:rsidRPr="00C34107">
              <w:rPr>
                <w:sz w:val="18"/>
                <w:szCs w:val="18"/>
              </w:rPr>
              <w:t xml:space="preserve"> “Modern Control Theory”, Springer </w:t>
            </w:r>
            <w:proofErr w:type="spellStart"/>
            <w:r w:rsidRPr="00C34107">
              <w:rPr>
                <w:sz w:val="18"/>
                <w:szCs w:val="18"/>
              </w:rPr>
              <w:t>Verlag</w:t>
            </w:r>
            <w:proofErr w:type="spellEnd"/>
            <w:r w:rsidRPr="00C34107">
              <w:rPr>
                <w:sz w:val="18"/>
                <w:szCs w:val="18"/>
              </w:rPr>
              <w:t>, 2005</w:t>
            </w:r>
          </w:p>
          <w:p w:rsidR="00C34107" w:rsidRPr="00C34107" w:rsidRDefault="00C34107" w:rsidP="00C3410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34107">
              <w:rPr>
                <w:sz w:val="18"/>
                <w:szCs w:val="18"/>
                <w:lang w:val="en-US"/>
              </w:rPr>
              <w:t xml:space="preserve">N. T. Nguyen “Advanced Methods for Inconsistent Knowledge Management”, Springer </w:t>
            </w:r>
            <w:proofErr w:type="spellStart"/>
            <w:r w:rsidRPr="00C34107">
              <w:rPr>
                <w:sz w:val="18"/>
                <w:szCs w:val="18"/>
                <w:lang w:val="en-US"/>
              </w:rPr>
              <w:t>Verlag</w:t>
            </w:r>
            <w:proofErr w:type="spellEnd"/>
            <w:r w:rsidRPr="00C34107">
              <w:rPr>
                <w:sz w:val="18"/>
                <w:szCs w:val="18"/>
                <w:lang w:val="en-US"/>
              </w:rPr>
              <w:t>, 2007</w:t>
            </w:r>
          </w:p>
        </w:tc>
      </w:tr>
      <w:tr w:rsidR="00551CD3" w:rsidRPr="00D273F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A7081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21E13" w:rsidRDefault="00B41F1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21E13">
              <w:rPr>
                <w:rFonts w:eastAsia="Times New Roman"/>
                <w:lang w:eastAsia="pl-PL"/>
              </w:rPr>
              <w:t>Donat Orski, donat.orski@wp.pl</w:t>
            </w:r>
          </w:p>
        </w:tc>
      </w:tr>
    </w:tbl>
    <w:p w:rsidR="00551CD3" w:rsidRPr="00421E13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421E13">
        <w:rPr>
          <w:rFonts w:eastAsia="Times New Roman"/>
          <w:lang w:eastAsia="pl-PL"/>
        </w:rPr>
        <w:br w:type="page"/>
      </w:r>
    </w:p>
    <w:p w:rsidR="00551CD3" w:rsidRPr="00551CD3" w:rsidRDefault="00551CD3" w:rsidP="008721F2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8721F2" w:rsidRDefault="008721F2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Foundations of Knowledge Engineering</w:t>
      </w:r>
      <w:r w:rsidRPr="00551CD3">
        <w:rPr>
          <w:rFonts w:eastAsia="Times New Roman"/>
          <w:lang w:val="en-US" w:eastAsia="pl-PL"/>
        </w:rPr>
        <w:t xml:space="preserve"> </w:t>
      </w:r>
    </w:p>
    <w:p w:rsidR="00551CD3" w:rsidRPr="00551CD3" w:rsidRDefault="00551CD3" w:rsidP="008721F2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proofErr w:type="spellStart"/>
      <w:r w:rsidR="008721F2">
        <w:rPr>
          <w:rFonts w:eastAsia="Times New Roman"/>
          <w:lang w:val="en-US" w:eastAsia="pl-PL"/>
        </w:rPr>
        <w:t>Informatyka</w:t>
      </w:r>
      <w:proofErr w:type="spellEnd"/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 xml:space="preserve">AND SPECIALIZATION </w:t>
      </w:r>
      <w:r w:rsidR="008721F2">
        <w:rPr>
          <w:rFonts w:eastAsia="Times New Roman"/>
          <w:lang w:eastAsia="pl-PL"/>
        </w:rPr>
        <w:t>Computer Engineering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:rsidTr="000A4732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1503EC" w:rsidP="00551C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PEK_W</w:t>
            </w:r>
            <w:r w:rsidR="00551CD3"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01 (</w:t>
            </w:r>
            <w:proofErr w:type="spellStart"/>
            <w:r w:rsidR="00551CD3"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knowledge</w:t>
            </w:r>
            <w:proofErr w:type="spellEnd"/>
            <w:r w:rsidR="00551CD3"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ascii="Calibri" w:hAnsi="Calibri" w:cs="Calibri"/>
                <w:sz w:val="20"/>
                <w:szCs w:val="20"/>
              </w:rPr>
              <w:t>K2INF_W02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Lec1 – Lec6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A4732" w:rsidRDefault="00BF48A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N1, N5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1503EC" w:rsidP="00551C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PEK_W</w:t>
            </w:r>
            <w:r w:rsidR="00551CD3"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ascii="Calibri" w:hAnsi="Calibri" w:cs="Calibri"/>
                <w:sz w:val="20"/>
                <w:szCs w:val="20"/>
              </w:rPr>
              <w:t>K2INF_W02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0A473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Lec7 – Lec10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A4732" w:rsidRDefault="00BF48A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N1, N5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0A473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ascii="Calibri" w:hAnsi="Calibri" w:cs="Calibri"/>
                <w:sz w:val="20"/>
                <w:szCs w:val="20"/>
              </w:rPr>
              <w:t>K2INF_W02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4732" w:rsidRDefault="000A4732" w:rsidP="000A473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Lec10 – 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A4732" w:rsidRDefault="00BF48A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N1, N5</w:t>
            </w:r>
          </w:p>
        </w:tc>
      </w:tr>
      <w:tr w:rsidR="000A4732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1503E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PEK_U01 (</w:t>
            </w:r>
            <w:proofErr w:type="spellStart"/>
            <w:r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skills</w:t>
            </w:r>
            <w:proofErr w:type="spellEnd"/>
            <w:r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ascii="Calibri" w:hAnsi="Calibri" w:cs="Calibri"/>
                <w:sz w:val="20"/>
                <w:szCs w:val="20"/>
              </w:rPr>
              <w:t>K2INF_U05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0A473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Pr="000A4732">
              <w:rPr>
                <w:rFonts w:eastAsia="Times New Roman"/>
                <w:sz w:val="20"/>
                <w:szCs w:val="20"/>
                <w:lang w:eastAsia="pl-PL"/>
              </w:rPr>
              <w:t xml:space="preserve">1 – 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4732" w:rsidRPr="000A4732" w:rsidRDefault="00BF48A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N2 – N5</w:t>
            </w:r>
          </w:p>
        </w:tc>
      </w:tr>
      <w:tr w:rsidR="000A4732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1503E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ascii="Calibri" w:hAnsi="Calibri" w:cs="Calibri"/>
                <w:sz w:val="20"/>
                <w:szCs w:val="20"/>
              </w:rPr>
              <w:t>K2INF_U05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0A473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Pr="000A4732">
              <w:rPr>
                <w:rFonts w:eastAsia="Times New Roman"/>
                <w:sz w:val="20"/>
                <w:szCs w:val="20"/>
                <w:lang w:eastAsia="pl-PL"/>
              </w:rPr>
              <w:t xml:space="preserve">7 – 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4732" w:rsidRPr="000A4732" w:rsidRDefault="00BF48A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N2 – N5</w:t>
            </w:r>
          </w:p>
        </w:tc>
      </w:tr>
      <w:tr w:rsidR="000A4732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551C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ascii="Calibri" w:hAnsi="Calibri" w:cs="Calibri"/>
                <w:sz w:val="20"/>
                <w:szCs w:val="20"/>
              </w:rPr>
              <w:t>K2INF_U05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4732" w:rsidRPr="000A4732" w:rsidRDefault="000A4732" w:rsidP="000A473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Pr="000A4732">
              <w:rPr>
                <w:rFonts w:eastAsia="Times New Roman"/>
                <w:sz w:val="20"/>
                <w:szCs w:val="20"/>
                <w:lang w:eastAsia="pl-PL"/>
              </w:rPr>
              <w:t xml:space="preserve">10 – 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Pr="000A4732">
              <w:rPr>
                <w:rFonts w:eastAsia="Times New Roman"/>
                <w:sz w:val="20"/>
                <w:szCs w:val="20"/>
                <w:lang w:eastAsia="pl-PL"/>
              </w:rPr>
              <w:t>1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4732" w:rsidRPr="000A4732" w:rsidRDefault="00BF48A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N2 – N5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sectPr w:rsidR="00551CD3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A3"/>
    <w:multiLevelType w:val="hybridMultilevel"/>
    <w:tmpl w:val="72F20A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7E40D8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ascii="Times New Roman" w:hAnsi="Times New Roman" w:hint="default"/>
        <w:b w:val="0"/>
        <w:i w:val="0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122AAC"/>
    <w:multiLevelType w:val="multilevel"/>
    <w:tmpl w:val="6180E9F6"/>
    <w:styleLink w:val="Styl1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22AC67B5"/>
    <w:multiLevelType w:val="multilevel"/>
    <w:tmpl w:val="6180E9F6"/>
    <w:numStyleLink w:val="Styl1"/>
  </w:abstractNum>
  <w:abstractNum w:abstractNumId="3">
    <w:nsid w:val="2DCF1D16"/>
    <w:multiLevelType w:val="multilevel"/>
    <w:tmpl w:val="78107E50"/>
    <w:styleLink w:val="Styl2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E570561"/>
    <w:multiLevelType w:val="hybridMultilevel"/>
    <w:tmpl w:val="2B8E5B3C"/>
    <w:lvl w:ilvl="0" w:tplc="CAE66DBC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Times New Roman" w:hAnsi="Times New Roman" w:hint="default"/>
        <w:b w:val="0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9E0B82"/>
    <w:multiLevelType w:val="multilevel"/>
    <w:tmpl w:val="78107E50"/>
    <w:numStyleLink w:val="Styl2"/>
  </w:abstractNum>
  <w:abstractNum w:abstractNumId="6">
    <w:nsid w:val="3D401221"/>
    <w:multiLevelType w:val="multilevel"/>
    <w:tmpl w:val="78107E50"/>
    <w:numStyleLink w:val="Styl2"/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  <w:lvlOverride w:ilvl="0">
      <w:lvl w:ilvl="0">
        <w:start w:val="1"/>
        <w:numFmt w:val="decimal"/>
        <w:lvlText w:val="[%1]"/>
        <w:lvlJc w:val="left"/>
        <w:pPr>
          <w:ind w:left="360" w:hanging="360"/>
        </w:pPr>
        <w:rPr>
          <w:rFonts w:hint="default"/>
          <w:sz w:val="18"/>
          <w:szCs w:val="1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60BC9"/>
    <w:rsid w:val="00086216"/>
    <w:rsid w:val="000A4732"/>
    <w:rsid w:val="000A70EB"/>
    <w:rsid w:val="000D6F3F"/>
    <w:rsid w:val="000E2522"/>
    <w:rsid w:val="001503EC"/>
    <w:rsid w:val="001D2A80"/>
    <w:rsid w:val="001E5851"/>
    <w:rsid w:val="002302A0"/>
    <w:rsid w:val="002B51D7"/>
    <w:rsid w:val="0030342C"/>
    <w:rsid w:val="00326A99"/>
    <w:rsid w:val="003A7C18"/>
    <w:rsid w:val="00421E13"/>
    <w:rsid w:val="00437FD7"/>
    <w:rsid w:val="00464847"/>
    <w:rsid w:val="00551CD3"/>
    <w:rsid w:val="00575F80"/>
    <w:rsid w:val="00626DB7"/>
    <w:rsid w:val="00745ED5"/>
    <w:rsid w:val="007E27DE"/>
    <w:rsid w:val="007F74CB"/>
    <w:rsid w:val="008721F2"/>
    <w:rsid w:val="008748A2"/>
    <w:rsid w:val="008F1DC8"/>
    <w:rsid w:val="008F5FCA"/>
    <w:rsid w:val="00930FA3"/>
    <w:rsid w:val="009A341A"/>
    <w:rsid w:val="00A06755"/>
    <w:rsid w:val="00AA13D5"/>
    <w:rsid w:val="00AF2834"/>
    <w:rsid w:val="00B41F17"/>
    <w:rsid w:val="00B461AE"/>
    <w:rsid w:val="00B875D7"/>
    <w:rsid w:val="00BC0B34"/>
    <w:rsid w:val="00BF48A2"/>
    <w:rsid w:val="00C34107"/>
    <w:rsid w:val="00CA7081"/>
    <w:rsid w:val="00D273F1"/>
    <w:rsid w:val="00D70713"/>
    <w:rsid w:val="00D9673D"/>
    <w:rsid w:val="00E01145"/>
    <w:rsid w:val="00E643C2"/>
    <w:rsid w:val="00F107C2"/>
    <w:rsid w:val="00F1743F"/>
    <w:rsid w:val="00F268E2"/>
    <w:rsid w:val="00FE3AD9"/>
    <w:rsid w:val="00FF3884"/>
    <w:rsid w:val="00FF5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Tabelle">
    <w:name w:val="Tabelle"/>
    <w:basedOn w:val="Normalny"/>
    <w:autoRedefine/>
    <w:rsid w:val="0030342C"/>
    <w:pPr>
      <w:autoSpaceDE w:val="0"/>
      <w:autoSpaceDN w:val="0"/>
      <w:adjustRightInd w:val="0"/>
      <w:spacing w:after="0" w:line="240" w:lineRule="auto"/>
      <w:ind w:left="187"/>
      <w:jc w:val="both"/>
    </w:pPr>
    <w:rPr>
      <w:rFonts w:eastAsia="Times New Roman"/>
      <w:bCs/>
      <w:color w:val="000000"/>
      <w:sz w:val="20"/>
      <w:szCs w:val="36"/>
      <w:lang w:val="en-GB" w:eastAsia="de-DE"/>
    </w:rPr>
  </w:style>
  <w:style w:type="paragraph" w:styleId="Akapitzlist">
    <w:name w:val="List Paragraph"/>
    <w:basedOn w:val="Normalny"/>
    <w:uiPriority w:val="34"/>
    <w:qFormat/>
    <w:rsid w:val="00C34107"/>
    <w:pPr>
      <w:ind w:left="720"/>
      <w:contextualSpacing/>
    </w:pPr>
  </w:style>
  <w:style w:type="numbering" w:customStyle="1" w:styleId="Styl1">
    <w:name w:val="Styl1"/>
    <w:uiPriority w:val="99"/>
    <w:rsid w:val="00C34107"/>
    <w:pPr>
      <w:numPr>
        <w:numId w:val="4"/>
      </w:numPr>
    </w:pPr>
  </w:style>
  <w:style w:type="numbering" w:customStyle="1" w:styleId="Styl2">
    <w:name w:val="Styl2"/>
    <w:uiPriority w:val="99"/>
    <w:rsid w:val="00C34107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Tabelle">
    <w:name w:val="Tabelle"/>
    <w:basedOn w:val="Normalny"/>
    <w:autoRedefine/>
    <w:rsid w:val="0030342C"/>
    <w:pPr>
      <w:autoSpaceDE w:val="0"/>
      <w:autoSpaceDN w:val="0"/>
      <w:adjustRightInd w:val="0"/>
      <w:spacing w:after="0" w:line="240" w:lineRule="auto"/>
      <w:ind w:left="187"/>
      <w:jc w:val="both"/>
    </w:pPr>
    <w:rPr>
      <w:rFonts w:eastAsia="Times New Roman"/>
      <w:bCs/>
      <w:color w:val="000000"/>
      <w:sz w:val="20"/>
      <w:szCs w:val="36"/>
      <w:lang w:val="en-GB" w:eastAsia="de-DE"/>
    </w:rPr>
  </w:style>
  <w:style w:type="paragraph" w:styleId="Akapitzlist">
    <w:name w:val="List Paragraph"/>
    <w:basedOn w:val="Normalny"/>
    <w:uiPriority w:val="34"/>
    <w:qFormat/>
    <w:rsid w:val="00C34107"/>
    <w:pPr>
      <w:ind w:left="720"/>
      <w:contextualSpacing/>
    </w:pPr>
  </w:style>
  <w:style w:type="numbering" w:customStyle="1" w:styleId="Styl1">
    <w:name w:val="Styl1"/>
    <w:uiPriority w:val="99"/>
    <w:rsid w:val="00C34107"/>
    <w:pPr>
      <w:numPr>
        <w:numId w:val="4"/>
      </w:numPr>
    </w:pPr>
  </w:style>
  <w:style w:type="numbering" w:customStyle="1" w:styleId="Styl2">
    <w:name w:val="Styl2"/>
    <w:uiPriority w:val="99"/>
    <w:rsid w:val="00C34107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875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3</cp:revision>
  <dcterms:created xsi:type="dcterms:W3CDTF">2013-03-18T06:39:00Z</dcterms:created>
  <dcterms:modified xsi:type="dcterms:W3CDTF">2013-06-19T08:41:00Z</dcterms:modified>
</cp:coreProperties>
</file>