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4DCA" w14:textId="77777777" w:rsidR="00D44154" w:rsidRDefault="00A74955">
      <w:pPr>
        <w:spacing w:line="240" w:lineRule="auto"/>
        <w:jc w:val="right"/>
      </w:pPr>
      <w:proofErr w:type="spellStart"/>
      <w:r>
        <w:t>Zał</w:t>
      </w:r>
      <w:proofErr w:type="spellEnd"/>
      <w:r>
        <w:t>. nr 5 do ZW 16/2020</w:t>
      </w:r>
    </w:p>
    <w:tbl>
      <w:tblPr>
        <w:tblStyle w:val="10"/>
        <w:tblW w:w="9225" w:type="dxa"/>
        <w:tblInd w:w="0" w:type="dxa"/>
        <w:tblLayout w:type="fixed"/>
        <w:tblLook w:val="0400" w:firstRow="0" w:lastRow="0" w:firstColumn="0" w:lastColumn="0" w:noHBand="0" w:noVBand="1"/>
      </w:tblPr>
      <w:tblGrid>
        <w:gridCol w:w="9225"/>
      </w:tblGrid>
      <w:tr w:rsidR="00D44154" w14:paraId="43AC9740" w14:textId="77777777">
        <w:tc>
          <w:tcPr>
            <w:tcW w:w="9225" w:type="dxa"/>
            <w:tcBorders>
              <w:top w:val="single" w:sz="8" w:space="0" w:color="000000"/>
              <w:left w:val="single" w:sz="8" w:space="0" w:color="000000"/>
              <w:bottom w:val="single" w:sz="8" w:space="0" w:color="000000"/>
              <w:right w:val="single" w:sz="8" w:space="0" w:color="000000"/>
            </w:tcBorders>
          </w:tcPr>
          <w:p w14:paraId="69A8130D" w14:textId="77777777" w:rsidR="00D44154" w:rsidRDefault="00A74955">
            <w:pPr>
              <w:spacing w:after="0" w:line="240" w:lineRule="auto"/>
              <w:rPr>
                <w:b/>
              </w:rPr>
            </w:pPr>
            <w:bookmarkStart w:id="0" w:name="bookmark=id.gjdgxs" w:colFirst="0" w:colLast="0"/>
            <w:bookmarkEnd w:id="0"/>
            <w:r>
              <w:rPr>
                <w:b/>
              </w:rPr>
              <w:t>FACULTY OF MANAGEMENT</w:t>
            </w:r>
          </w:p>
          <w:p w14:paraId="6FEFBD4D" w14:textId="77777777" w:rsidR="00D44154" w:rsidRDefault="00D44154">
            <w:pPr>
              <w:spacing w:after="0" w:line="240" w:lineRule="auto"/>
              <w:ind w:left="560" w:hanging="560"/>
              <w:jc w:val="center"/>
              <w:rPr>
                <w:b/>
              </w:rPr>
            </w:pPr>
          </w:p>
          <w:p w14:paraId="5B3E1C2C" w14:textId="77777777" w:rsidR="00D44154" w:rsidRDefault="00A74955">
            <w:pPr>
              <w:spacing w:after="0" w:line="240" w:lineRule="auto"/>
              <w:ind w:left="560" w:hanging="560"/>
              <w:jc w:val="center"/>
              <w:rPr>
                <w:b/>
              </w:rPr>
            </w:pPr>
            <w:r>
              <w:rPr>
                <w:b/>
              </w:rPr>
              <w:t>SUBJECT CARD</w:t>
            </w:r>
          </w:p>
          <w:p w14:paraId="78CB9EB8" w14:textId="77777777" w:rsidR="00D44154" w:rsidRDefault="00D44154">
            <w:pPr>
              <w:spacing w:after="0" w:line="240" w:lineRule="auto"/>
              <w:ind w:left="560" w:hanging="560"/>
              <w:jc w:val="center"/>
              <w:rPr>
                <w:b/>
              </w:rPr>
            </w:pPr>
          </w:p>
          <w:p w14:paraId="3694F7C6" w14:textId="77777777" w:rsidR="00D44154" w:rsidRDefault="00A74955">
            <w:pPr>
              <w:spacing w:after="0" w:line="240" w:lineRule="auto"/>
              <w:ind w:left="560" w:hanging="560"/>
              <w:rPr>
                <w:b/>
              </w:rPr>
            </w:pPr>
            <w:r>
              <w:rPr>
                <w:b/>
              </w:rPr>
              <w:t xml:space="preserve">Name of subject in Polish:    </w:t>
            </w:r>
            <w:proofErr w:type="spellStart"/>
            <w:r>
              <w:rPr>
                <w:b/>
              </w:rPr>
              <w:t>Regulacje</w:t>
            </w:r>
            <w:proofErr w:type="spellEnd"/>
            <w:r>
              <w:rPr>
                <w:b/>
              </w:rPr>
              <w:t xml:space="preserve"> </w:t>
            </w:r>
            <w:proofErr w:type="spellStart"/>
            <w:r>
              <w:rPr>
                <w:b/>
              </w:rPr>
              <w:t>działalności</w:t>
            </w:r>
            <w:proofErr w:type="spellEnd"/>
            <w:r>
              <w:rPr>
                <w:b/>
              </w:rPr>
              <w:t xml:space="preserve"> </w:t>
            </w:r>
            <w:proofErr w:type="spellStart"/>
            <w:r>
              <w:rPr>
                <w:b/>
              </w:rPr>
              <w:t>gospodarczej</w:t>
            </w:r>
            <w:proofErr w:type="spellEnd"/>
          </w:p>
          <w:p w14:paraId="0BF23562" w14:textId="77777777" w:rsidR="00D44154" w:rsidRDefault="00A74955">
            <w:pPr>
              <w:spacing w:after="0" w:line="240" w:lineRule="auto"/>
              <w:ind w:left="560" w:hanging="560"/>
              <w:rPr>
                <w:b/>
              </w:rPr>
            </w:pPr>
            <w:r>
              <w:rPr>
                <w:b/>
              </w:rPr>
              <w:t>Name of subject in English: Regulations of business activities</w:t>
            </w:r>
          </w:p>
          <w:p w14:paraId="65F6AAE5" w14:textId="77777777" w:rsidR="00D44154" w:rsidRDefault="00A74955">
            <w:pPr>
              <w:spacing w:after="0" w:line="240" w:lineRule="auto"/>
              <w:ind w:left="560" w:hanging="560"/>
              <w:rPr>
                <w:b/>
              </w:rPr>
            </w:pPr>
            <w:r>
              <w:rPr>
                <w:b/>
              </w:rPr>
              <w:t>Main field of study: Business</w:t>
            </w:r>
            <w:r>
              <w:rPr>
                <w:b/>
                <w:color w:val="000000"/>
              </w:rPr>
              <w:t xml:space="preserve"> Engineering</w:t>
            </w:r>
            <w:r>
              <w:rPr>
                <w:b/>
              </w:rPr>
              <w:t xml:space="preserve"> </w:t>
            </w:r>
          </w:p>
          <w:p w14:paraId="4306F92B" w14:textId="77777777" w:rsidR="00D44154" w:rsidRDefault="00A74955">
            <w:pPr>
              <w:spacing w:after="0" w:line="240" w:lineRule="auto"/>
              <w:ind w:left="560" w:hanging="560"/>
              <w:rPr>
                <w:b/>
              </w:rPr>
            </w:pPr>
            <w:bookmarkStart w:id="1" w:name="_heading=h.30j0zll" w:colFirst="0" w:colLast="0"/>
            <w:bookmarkEnd w:id="1"/>
            <w:r>
              <w:rPr>
                <w:b/>
              </w:rPr>
              <w:t>Specialization:</w:t>
            </w:r>
          </w:p>
          <w:p w14:paraId="7D91C8A0" w14:textId="77777777" w:rsidR="00D44154" w:rsidRDefault="00A74955">
            <w:pPr>
              <w:spacing w:after="0" w:line="240" w:lineRule="auto"/>
              <w:ind w:left="560" w:hanging="560"/>
              <w:rPr>
                <w:b/>
              </w:rPr>
            </w:pPr>
            <w:r>
              <w:rPr>
                <w:b/>
              </w:rPr>
              <w:t>Profile:                                 academic</w:t>
            </w:r>
          </w:p>
          <w:p w14:paraId="5CCA9271" w14:textId="77777777" w:rsidR="00D44154" w:rsidRDefault="00A74955">
            <w:pPr>
              <w:spacing w:after="0" w:line="240" w:lineRule="auto"/>
            </w:pPr>
            <w:r>
              <w:rPr>
                <w:b/>
              </w:rPr>
              <w:t>Level and form of studies: 1st level, full-time</w:t>
            </w:r>
          </w:p>
          <w:p w14:paraId="6260DDAD" w14:textId="77777777" w:rsidR="00D44154" w:rsidRDefault="00A74955">
            <w:pPr>
              <w:spacing w:after="0" w:line="240" w:lineRule="auto"/>
            </w:pPr>
            <w:r>
              <w:rPr>
                <w:b/>
              </w:rPr>
              <w:t>Kind of subject:                  obligatory</w:t>
            </w:r>
          </w:p>
          <w:p w14:paraId="392533E1" w14:textId="77777777" w:rsidR="00D44154" w:rsidRPr="00A74955" w:rsidRDefault="00A74955" w:rsidP="00A74955">
            <w:pPr>
              <w:spacing w:after="0" w:line="240" w:lineRule="auto"/>
              <w:rPr>
                <w:b/>
              </w:rPr>
            </w:pPr>
            <w:r>
              <w:rPr>
                <w:b/>
              </w:rPr>
              <w:t xml:space="preserve">Subject code:                       </w:t>
            </w:r>
            <w:r w:rsidRPr="00A74955">
              <w:rPr>
                <w:b/>
              </w:rPr>
              <w:t>W08IZZ-SI0011</w:t>
            </w:r>
          </w:p>
          <w:p w14:paraId="63440625" w14:textId="77777777" w:rsidR="00D44154" w:rsidRDefault="00A74955">
            <w:pPr>
              <w:spacing w:after="0" w:line="240" w:lineRule="auto"/>
            </w:pPr>
            <w:r>
              <w:rPr>
                <w:b/>
              </w:rPr>
              <w:t>Group of courses:               NO</w:t>
            </w:r>
          </w:p>
        </w:tc>
      </w:tr>
    </w:tbl>
    <w:p w14:paraId="4F335BF9" w14:textId="77777777" w:rsidR="00D44154" w:rsidRDefault="00D44154">
      <w:pPr>
        <w:widowControl w:val="0"/>
        <w:pBdr>
          <w:top w:val="nil"/>
          <w:left w:val="nil"/>
          <w:bottom w:val="nil"/>
          <w:right w:val="nil"/>
          <w:between w:val="nil"/>
        </w:pBdr>
        <w:spacing w:after="0"/>
      </w:pPr>
      <w:bookmarkStart w:id="2" w:name="bookmark=id.1fob9te" w:colFirst="0" w:colLast="0"/>
      <w:bookmarkEnd w:id="2"/>
    </w:p>
    <w:tbl>
      <w:tblPr>
        <w:tblStyle w:val="9"/>
        <w:tblW w:w="9206" w:type="dxa"/>
        <w:tblInd w:w="0" w:type="dxa"/>
        <w:tblLayout w:type="fixed"/>
        <w:tblLook w:val="0400" w:firstRow="0" w:lastRow="0" w:firstColumn="0" w:lastColumn="0" w:noHBand="0" w:noVBand="1"/>
      </w:tblPr>
      <w:tblGrid>
        <w:gridCol w:w="3251"/>
        <w:gridCol w:w="1191"/>
        <w:gridCol w:w="1191"/>
        <w:gridCol w:w="1191"/>
        <w:gridCol w:w="1191"/>
        <w:gridCol w:w="1191"/>
      </w:tblGrid>
      <w:tr w:rsidR="00D44154" w14:paraId="789E48CF" w14:textId="77777777">
        <w:tc>
          <w:tcPr>
            <w:tcW w:w="3251" w:type="dxa"/>
            <w:tcBorders>
              <w:top w:val="single" w:sz="8" w:space="0" w:color="000000"/>
              <w:left w:val="single" w:sz="8" w:space="0" w:color="000000"/>
              <w:bottom w:val="single" w:sz="8" w:space="0" w:color="000000"/>
              <w:right w:val="single" w:sz="8" w:space="0" w:color="000000"/>
            </w:tcBorders>
          </w:tcPr>
          <w:p w14:paraId="005C449D"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6EC0F6C0" w14:textId="77777777" w:rsidR="00D44154" w:rsidRDefault="00A74955">
            <w:pPr>
              <w:spacing w:after="0" w:line="240" w:lineRule="auto"/>
              <w:jc w:val="center"/>
            </w:pPr>
            <w:r>
              <w:rPr>
                <w:sz w:val="22"/>
                <w:szCs w:val="22"/>
              </w:rPr>
              <w:t>Lecture</w:t>
            </w:r>
          </w:p>
        </w:tc>
        <w:tc>
          <w:tcPr>
            <w:tcW w:w="1191" w:type="dxa"/>
            <w:tcBorders>
              <w:top w:val="single" w:sz="8" w:space="0" w:color="000000"/>
              <w:left w:val="single" w:sz="8" w:space="0" w:color="000000"/>
              <w:bottom w:val="single" w:sz="8" w:space="0" w:color="000000"/>
              <w:right w:val="single" w:sz="8" w:space="0" w:color="000000"/>
            </w:tcBorders>
          </w:tcPr>
          <w:p w14:paraId="7BC71B09" w14:textId="77777777" w:rsidR="00D44154" w:rsidRDefault="00A74955">
            <w:pPr>
              <w:spacing w:after="0" w:line="240" w:lineRule="auto"/>
              <w:jc w:val="center"/>
            </w:pPr>
            <w:r>
              <w:rPr>
                <w:sz w:val="22"/>
                <w:szCs w:val="22"/>
              </w:rPr>
              <w:t>Classes</w:t>
            </w:r>
          </w:p>
        </w:tc>
        <w:tc>
          <w:tcPr>
            <w:tcW w:w="1191" w:type="dxa"/>
            <w:tcBorders>
              <w:top w:val="single" w:sz="8" w:space="0" w:color="000000"/>
              <w:left w:val="single" w:sz="8" w:space="0" w:color="000000"/>
              <w:bottom w:val="single" w:sz="8" w:space="0" w:color="000000"/>
              <w:right w:val="single" w:sz="8" w:space="0" w:color="000000"/>
            </w:tcBorders>
          </w:tcPr>
          <w:p w14:paraId="20651717" w14:textId="77777777" w:rsidR="00D44154" w:rsidRDefault="00A74955">
            <w:pPr>
              <w:spacing w:after="0" w:line="240" w:lineRule="auto"/>
              <w:jc w:val="center"/>
            </w:pPr>
            <w:r>
              <w:rPr>
                <w:sz w:val="22"/>
                <w:szCs w:val="22"/>
              </w:rPr>
              <w:t>Laboratory</w:t>
            </w:r>
          </w:p>
        </w:tc>
        <w:tc>
          <w:tcPr>
            <w:tcW w:w="1191" w:type="dxa"/>
            <w:tcBorders>
              <w:top w:val="single" w:sz="8" w:space="0" w:color="000000"/>
              <w:left w:val="single" w:sz="8" w:space="0" w:color="000000"/>
              <w:bottom w:val="single" w:sz="8" w:space="0" w:color="000000"/>
              <w:right w:val="single" w:sz="8" w:space="0" w:color="000000"/>
            </w:tcBorders>
          </w:tcPr>
          <w:p w14:paraId="613399B5" w14:textId="77777777" w:rsidR="00D44154" w:rsidRDefault="00A74955">
            <w:pPr>
              <w:spacing w:after="0" w:line="240" w:lineRule="auto"/>
              <w:jc w:val="center"/>
            </w:pPr>
            <w:r>
              <w:rPr>
                <w:sz w:val="22"/>
                <w:szCs w:val="22"/>
              </w:rPr>
              <w:t>Project</w:t>
            </w:r>
          </w:p>
        </w:tc>
        <w:tc>
          <w:tcPr>
            <w:tcW w:w="1191" w:type="dxa"/>
            <w:tcBorders>
              <w:top w:val="single" w:sz="8" w:space="0" w:color="000000"/>
              <w:left w:val="single" w:sz="8" w:space="0" w:color="000000"/>
              <w:bottom w:val="single" w:sz="8" w:space="0" w:color="000000"/>
              <w:right w:val="single" w:sz="8" w:space="0" w:color="000000"/>
            </w:tcBorders>
          </w:tcPr>
          <w:p w14:paraId="139C921E" w14:textId="77777777" w:rsidR="00D44154" w:rsidRDefault="00A74955">
            <w:pPr>
              <w:spacing w:after="0" w:line="240" w:lineRule="auto"/>
              <w:jc w:val="center"/>
            </w:pPr>
            <w:r>
              <w:rPr>
                <w:sz w:val="22"/>
                <w:szCs w:val="22"/>
              </w:rPr>
              <w:t>Seminar</w:t>
            </w:r>
          </w:p>
        </w:tc>
      </w:tr>
      <w:tr w:rsidR="00D44154" w14:paraId="5657B9E2" w14:textId="77777777">
        <w:tc>
          <w:tcPr>
            <w:tcW w:w="3251" w:type="dxa"/>
            <w:tcBorders>
              <w:top w:val="single" w:sz="8" w:space="0" w:color="000000"/>
              <w:left w:val="single" w:sz="8" w:space="0" w:color="000000"/>
              <w:bottom w:val="single" w:sz="8" w:space="0" w:color="000000"/>
              <w:right w:val="single" w:sz="8" w:space="0" w:color="000000"/>
            </w:tcBorders>
          </w:tcPr>
          <w:p w14:paraId="6B5C2B14" w14:textId="77777777" w:rsidR="00D44154" w:rsidRDefault="00A74955">
            <w:pPr>
              <w:spacing w:after="0" w:line="240" w:lineRule="auto"/>
            </w:pPr>
            <w:r>
              <w:rPr>
                <w:sz w:val="22"/>
                <w:szCs w:val="22"/>
              </w:rPr>
              <w:t>Number of hours of organized classes in University (ZZU)</w:t>
            </w:r>
          </w:p>
        </w:tc>
        <w:tc>
          <w:tcPr>
            <w:tcW w:w="1191" w:type="dxa"/>
            <w:tcBorders>
              <w:top w:val="single" w:sz="8" w:space="0" w:color="000000"/>
              <w:left w:val="single" w:sz="8" w:space="0" w:color="000000"/>
              <w:bottom w:val="single" w:sz="8" w:space="0" w:color="000000"/>
              <w:right w:val="single" w:sz="8" w:space="0" w:color="000000"/>
            </w:tcBorders>
          </w:tcPr>
          <w:p w14:paraId="49ED7E19" w14:textId="77777777" w:rsidR="00D44154" w:rsidRDefault="00686A19">
            <w:pPr>
              <w:spacing w:after="0" w:line="240" w:lineRule="auto"/>
              <w:jc w:val="center"/>
              <w:rPr>
                <w:b/>
              </w:rPr>
            </w:pPr>
            <w:r>
              <w:rPr>
                <w:b/>
                <w:sz w:val="22"/>
                <w:szCs w:val="22"/>
              </w:rPr>
              <w:t>30</w:t>
            </w:r>
          </w:p>
        </w:tc>
        <w:tc>
          <w:tcPr>
            <w:tcW w:w="1191" w:type="dxa"/>
            <w:tcBorders>
              <w:top w:val="single" w:sz="8" w:space="0" w:color="000000"/>
              <w:left w:val="single" w:sz="8" w:space="0" w:color="000000"/>
              <w:bottom w:val="single" w:sz="8" w:space="0" w:color="000000"/>
              <w:right w:val="single" w:sz="8" w:space="0" w:color="000000"/>
            </w:tcBorders>
          </w:tcPr>
          <w:p w14:paraId="370B6B36"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4C1CC032"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0606263E" w14:textId="77777777" w:rsidR="00D44154" w:rsidRDefault="00A74955">
            <w:pPr>
              <w:spacing w:after="0" w:line="240" w:lineRule="auto"/>
              <w:jc w:val="center"/>
            </w:pPr>
            <w:r>
              <w:rPr>
                <w:b/>
                <w:sz w:val="22"/>
                <w:szCs w:val="22"/>
              </w:rPr>
              <w:t>15</w:t>
            </w:r>
          </w:p>
        </w:tc>
        <w:tc>
          <w:tcPr>
            <w:tcW w:w="1191" w:type="dxa"/>
            <w:tcBorders>
              <w:top w:val="single" w:sz="8" w:space="0" w:color="000000"/>
              <w:left w:val="single" w:sz="8" w:space="0" w:color="000000"/>
              <w:bottom w:val="single" w:sz="8" w:space="0" w:color="000000"/>
              <w:right w:val="single" w:sz="8" w:space="0" w:color="000000"/>
            </w:tcBorders>
          </w:tcPr>
          <w:p w14:paraId="34F5D777" w14:textId="77777777" w:rsidR="00D44154" w:rsidRDefault="00D44154">
            <w:pPr>
              <w:spacing w:after="0" w:line="240" w:lineRule="auto"/>
            </w:pPr>
          </w:p>
        </w:tc>
      </w:tr>
      <w:tr w:rsidR="00D44154" w14:paraId="61573B4B" w14:textId="77777777">
        <w:tc>
          <w:tcPr>
            <w:tcW w:w="3251" w:type="dxa"/>
            <w:tcBorders>
              <w:top w:val="single" w:sz="8" w:space="0" w:color="000000"/>
              <w:left w:val="single" w:sz="8" w:space="0" w:color="000000"/>
              <w:bottom w:val="single" w:sz="8" w:space="0" w:color="000000"/>
              <w:right w:val="single" w:sz="8" w:space="0" w:color="000000"/>
            </w:tcBorders>
          </w:tcPr>
          <w:p w14:paraId="7E830224" w14:textId="77777777" w:rsidR="00D44154" w:rsidRDefault="00A74955">
            <w:pPr>
              <w:spacing w:after="0" w:line="240" w:lineRule="auto"/>
            </w:pPr>
            <w:r>
              <w:rPr>
                <w:sz w:val="22"/>
                <w:szCs w:val="22"/>
              </w:rPr>
              <w:t>Number of hours of total student workload (CNPS)</w:t>
            </w:r>
          </w:p>
        </w:tc>
        <w:tc>
          <w:tcPr>
            <w:tcW w:w="1191" w:type="dxa"/>
            <w:tcBorders>
              <w:top w:val="single" w:sz="8" w:space="0" w:color="000000"/>
              <w:left w:val="single" w:sz="8" w:space="0" w:color="000000"/>
              <w:bottom w:val="single" w:sz="8" w:space="0" w:color="000000"/>
              <w:right w:val="single" w:sz="8" w:space="0" w:color="000000"/>
            </w:tcBorders>
          </w:tcPr>
          <w:p w14:paraId="02F626A1" w14:textId="77777777" w:rsidR="00D44154" w:rsidRDefault="00686A19">
            <w:pPr>
              <w:spacing w:after="0" w:line="240" w:lineRule="auto"/>
              <w:jc w:val="center"/>
              <w:rPr>
                <w:b/>
              </w:rPr>
            </w:pPr>
            <w:r>
              <w:rPr>
                <w:b/>
                <w:sz w:val="22"/>
                <w:szCs w:val="22"/>
              </w:rPr>
              <w:t>50</w:t>
            </w:r>
          </w:p>
        </w:tc>
        <w:tc>
          <w:tcPr>
            <w:tcW w:w="1191" w:type="dxa"/>
            <w:tcBorders>
              <w:top w:val="single" w:sz="8" w:space="0" w:color="000000"/>
              <w:left w:val="single" w:sz="8" w:space="0" w:color="000000"/>
              <w:bottom w:val="single" w:sz="8" w:space="0" w:color="000000"/>
              <w:right w:val="single" w:sz="8" w:space="0" w:color="000000"/>
            </w:tcBorders>
          </w:tcPr>
          <w:p w14:paraId="3834923B"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53DAAD90"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07414CC6" w14:textId="77777777" w:rsidR="00D44154" w:rsidRDefault="00686A19">
            <w:pPr>
              <w:spacing w:after="0" w:line="240" w:lineRule="auto"/>
              <w:jc w:val="center"/>
            </w:pPr>
            <w:r>
              <w:rPr>
                <w:b/>
                <w:sz w:val="22"/>
                <w:szCs w:val="22"/>
              </w:rPr>
              <w:t>25</w:t>
            </w:r>
          </w:p>
        </w:tc>
        <w:tc>
          <w:tcPr>
            <w:tcW w:w="1191" w:type="dxa"/>
            <w:tcBorders>
              <w:top w:val="single" w:sz="8" w:space="0" w:color="000000"/>
              <w:left w:val="single" w:sz="8" w:space="0" w:color="000000"/>
              <w:bottom w:val="single" w:sz="8" w:space="0" w:color="000000"/>
              <w:right w:val="single" w:sz="8" w:space="0" w:color="000000"/>
            </w:tcBorders>
          </w:tcPr>
          <w:p w14:paraId="6F2B0B23" w14:textId="77777777" w:rsidR="00D44154" w:rsidRDefault="00D44154">
            <w:pPr>
              <w:spacing w:after="0" w:line="240" w:lineRule="auto"/>
            </w:pPr>
          </w:p>
        </w:tc>
      </w:tr>
      <w:tr w:rsidR="00D44154" w14:paraId="178F2261" w14:textId="77777777">
        <w:tc>
          <w:tcPr>
            <w:tcW w:w="3251" w:type="dxa"/>
            <w:tcBorders>
              <w:top w:val="single" w:sz="8" w:space="0" w:color="000000"/>
              <w:left w:val="single" w:sz="8" w:space="0" w:color="000000"/>
              <w:bottom w:val="single" w:sz="8" w:space="0" w:color="000000"/>
              <w:right w:val="single" w:sz="8" w:space="0" w:color="000000"/>
            </w:tcBorders>
          </w:tcPr>
          <w:p w14:paraId="6A8A9691" w14:textId="77777777" w:rsidR="00D44154" w:rsidRDefault="00A74955">
            <w:pPr>
              <w:spacing w:after="0" w:line="240" w:lineRule="auto"/>
            </w:pPr>
            <w:r>
              <w:rPr>
                <w:sz w:val="22"/>
                <w:szCs w:val="22"/>
              </w:rPr>
              <w:t>Form of crediting</w:t>
            </w:r>
          </w:p>
        </w:tc>
        <w:tc>
          <w:tcPr>
            <w:tcW w:w="1191" w:type="dxa"/>
            <w:tcBorders>
              <w:top w:val="single" w:sz="8" w:space="0" w:color="000000"/>
              <w:left w:val="single" w:sz="8" w:space="0" w:color="000000"/>
              <w:bottom w:val="single" w:sz="8" w:space="0" w:color="000000"/>
              <w:right w:val="single" w:sz="8" w:space="0" w:color="000000"/>
            </w:tcBorders>
          </w:tcPr>
          <w:p w14:paraId="61BF2F36" w14:textId="77777777" w:rsidR="00D44154" w:rsidRDefault="00A74955">
            <w:pPr>
              <w:spacing w:after="0" w:line="240" w:lineRule="auto"/>
              <w:jc w:val="center"/>
              <w:rPr>
                <w:b/>
              </w:rPr>
            </w:pPr>
            <w:r>
              <w:rPr>
                <w:b/>
                <w:sz w:val="20"/>
                <w:szCs w:val="20"/>
              </w:rPr>
              <w:t>Examination</w:t>
            </w:r>
          </w:p>
        </w:tc>
        <w:tc>
          <w:tcPr>
            <w:tcW w:w="1191" w:type="dxa"/>
            <w:tcBorders>
              <w:top w:val="single" w:sz="8" w:space="0" w:color="000000"/>
              <w:left w:val="single" w:sz="8" w:space="0" w:color="000000"/>
              <w:bottom w:val="single" w:sz="8" w:space="0" w:color="000000"/>
              <w:right w:val="single" w:sz="8" w:space="0" w:color="000000"/>
            </w:tcBorders>
          </w:tcPr>
          <w:p w14:paraId="7E831217"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0559F6A4"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6757B5D6" w14:textId="77777777" w:rsidR="00D44154" w:rsidRDefault="00A74955">
            <w:pPr>
              <w:spacing w:after="0" w:line="240" w:lineRule="auto"/>
              <w:jc w:val="center"/>
            </w:pPr>
            <w:r>
              <w:rPr>
                <w:b/>
                <w:sz w:val="20"/>
                <w:szCs w:val="20"/>
              </w:rPr>
              <w:t>crediting with grade</w:t>
            </w:r>
          </w:p>
        </w:tc>
        <w:tc>
          <w:tcPr>
            <w:tcW w:w="1191" w:type="dxa"/>
            <w:tcBorders>
              <w:top w:val="single" w:sz="8" w:space="0" w:color="000000"/>
              <w:left w:val="single" w:sz="8" w:space="0" w:color="000000"/>
              <w:bottom w:val="single" w:sz="8" w:space="0" w:color="000000"/>
              <w:right w:val="single" w:sz="8" w:space="0" w:color="000000"/>
            </w:tcBorders>
          </w:tcPr>
          <w:p w14:paraId="2AE7BECA" w14:textId="77777777" w:rsidR="00D44154" w:rsidRDefault="00D44154">
            <w:pPr>
              <w:spacing w:after="0" w:line="240" w:lineRule="auto"/>
            </w:pPr>
          </w:p>
        </w:tc>
      </w:tr>
      <w:tr w:rsidR="00D44154" w14:paraId="7C9D90E4" w14:textId="77777777">
        <w:tc>
          <w:tcPr>
            <w:tcW w:w="3251" w:type="dxa"/>
            <w:tcBorders>
              <w:top w:val="single" w:sz="8" w:space="0" w:color="000000"/>
              <w:left w:val="single" w:sz="8" w:space="0" w:color="000000"/>
              <w:bottom w:val="single" w:sz="8" w:space="0" w:color="000000"/>
              <w:right w:val="single" w:sz="8" w:space="0" w:color="000000"/>
            </w:tcBorders>
          </w:tcPr>
          <w:p w14:paraId="6926924B" w14:textId="77777777" w:rsidR="00D44154" w:rsidRDefault="00A74955">
            <w:pPr>
              <w:spacing w:after="0" w:line="240" w:lineRule="auto"/>
            </w:pPr>
            <w:r>
              <w:rPr>
                <w:sz w:val="22"/>
                <w:szCs w:val="22"/>
              </w:rPr>
              <w:t>For group of courses mark (X) final course</w:t>
            </w:r>
          </w:p>
        </w:tc>
        <w:tc>
          <w:tcPr>
            <w:tcW w:w="1191" w:type="dxa"/>
            <w:tcBorders>
              <w:top w:val="single" w:sz="8" w:space="0" w:color="000000"/>
              <w:left w:val="single" w:sz="8" w:space="0" w:color="000000"/>
              <w:bottom w:val="single" w:sz="8" w:space="0" w:color="000000"/>
              <w:right w:val="single" w:sz="8" w:space="0" w:color="000000"/>
            </w:tcBorders>
          </w:tcPr>
          <w:p w14:paraId="07C723C9"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7DB49601"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13EBA937"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52C75867" w14:textId="77777777" w:rsidR="00D44154" w:rsidRDefault="00D44154">
            <w:pPr>
              <w:spacing w:after="0" w:line="240" w:lineRule="auto"/>
              <w:jc w:val="center"/>
            </w:pPr>
          </w:p>
        </w:tc>
        <w:tc>
          <w:tcPr>
            <w:tcW w:w="1191" w:type="dxa"/>
            <w:tcBorders>
              <w:top w:val="single" w:sz="8" w:space="0" w:color="000000"/>
              <w:left w:val="single" w:sz="8" w:space="0" w:color="000000"/>
              <w:bottom w:val="single" w:sz="8" w:space="0" w:color="000000"/>
              <w:right w:val="single" w:sz="8" w:space="0" w:color="000000"/>
            </w:tcBorders>
          </w:tcPr>
          <w:p w14:paraId="449754D0" w14:textId="77777777" w:rsidR="00D44154" w:rsidRDefault="00D44154">
            <w:pPr>
              <w:spacing w:after="0" w:line="240" w:lineRule="auto"/>
            </w:pPr>
          </w:p>
        </w:tc>
      </w:tr>
      <w:tr w:rsidR="00D44154" w14:paraId="45AF4DFA" w14:textId="77777777">
        <w:tc>
          <w:tcPr>
            <w:tcW w:w="3251" w:type="dxa"/>
            <w:tcBorders>
              <w:top w:val="single" w:sz="8" w:space="0" w:color="000000"/>
              <w:left w:val="single" w:sz="8" w:space="0" w:color="000000"/>
              <w:bottom w:val="single" w:sz="8" w:space="0" w:color="000000"/>
              <w:right w:val="single" w:sz="8" w:space="0" w:color="000000"/>
            </w:tcBorders>
          </w:tcPr>
          <w:p w14:paraId="43CC7928" w14:textId="77777777" w:rsidR="00D44154" w:rsidRDefault="00A74955">
            <w:pPr>
              <w:spacing w:after="0" w:line="240" w:lineRule="auto"/>
            </w:pPr>
            <w:r>
              <w:rPr>
                <w:sz w:val="20"/>
                <w:szCs w:val="20"/>
              </w:rPr>
              <w:t>Number of ECTS points</w:t>
            </w:r>
          </w:p>
        </w:tc>
        <w:tc>
          <w:tcPr>
            <w:tcW w:w="1191" w:type="dxa"/>
            <w:tcBorders>
              <w:top w:val="single" w:sz="8" w:space="0" w:color="000000"/>
              <w:left w:val="single" w:sz="8" w:space="0" w:color="000000"/>
              <w:bottom w:val="single" w:sz="8" w:space="0" w:color="000000"/>
              <w:right w:val="single" w:sz="8" w:space="0" w:color="000000"/>
            </w:tcBorders>
          </w:tcPr>
          <w:p w14:paraId="1650D6F7" w14:textId="77777777" w:rsidR="00D44154" w:rsidRDefault="00A74955">
            <w:pPr>
              <w:spacing w:after="0" w:line="240" w:lineRule="auto"/>
              <w:jc w:val="center"/>
              <w:rPr>
                <w:b/>
              </w:rPr>
            </w:pPr>
            <w:r>
              <w:rPr>
                <w:b/>
                <w:sz w:val="22"/>
                <w:szCs w:val="22"/>
              </w:rPr>
              <w:t>2</w:t>
            </w:r>
          </w:p>
        </w:tc>
        <w:tc>
          <w:tcPr>
            <w:tcW w:w="1191" w:type="dxa"/>
            <w:tcBorders>
              <w:top w:val="single" w:sz="8" w:space="0" w:color="000000"/>
              <w:left w:val="single" w:sz="8" w:space="0" w:color="000000"/>
              <w:bottom w:val="single" w:sz="8" w:space="0" w:color="000000"/>
              <w:right w:val="single" w:sz="8" w:space="0" w:color="000000"/>
            </w:tcBorders>
          </w:tcPr>
          <w:p w14:paraId="365376A1"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3AFAE178"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45A89069" w14:textId="77777777" w:rsidR="00D44154" w:rsidRDefault="00A74955">
            <w:pPr>
              <w:spacing w:after="0" w:line="240" w:lineRule="auto"/>
              <w:jc w:val="center"/>
            </w:pPr>
            <w:r>
              <w:rPr>
                <w:b/>
                <w:sz w:val="22"/>
                <w:szCs w:val="22"/>
              </w:rPr>
              <w:t>1</w:t>
            </w:r>
          </w:p>
        </w:tc>
        <w:tc>
          <w:tcPr>
            <w:tcW w:w="1191" w:type="dxa"/>
            <w:tcBorders>
              <w:top w:val="single" w:sz="8" w:space="0" w:color="000000"/>
              <w:left w:val="single" w:sz="8" w:space="0" w:color="000000"/>
              <w:bottom w:val="single" w:sz="8" w:space="0" w:color="000000"/>
              <w:right w:val="single" w:sz="8" w:space="0" w:color="000000"/>
            </w:tcBorders>
          </w:tcPr>
          <w:p w14:paraId="6EB8E17C" w14:textId="77777777" w:rsidR="00D44154" w:rsidRDefault="00D44154">
            <w:pPr>
              <w:spacing w:after="0" w:line="240" w:lineRule="auto"/>
            </w:pPr>
          </w:p>
        </w:tc>
      </w:tr>
      <w:tr w:rsidR="00D44154" w14:paraId="58A15B16" w14:textId="77777777">
        <w:tc>
          <w:tcPr>
            <w:tcW w:w="3251" w:type="dxa"/>
            <w:tcBorders>
              <w:top w:val="single" w:sz="8" w:space="0" w:color="000000"/>
              <w:left w:val="single" w:sz="8" w:space="0" w:color="000000"/>
              <w:bottom w:val="single" w:sz="8" w:space="0" w:color="000000"/>
              <w:right w:val="single" w:sz="8" w:space="0" w:color="000000"/>
            </w:tcBorders>
          </w:tcPr>
          <w:p w14:paraId="714F5A71" w14:textId="77777777" w:rsidR="00D44154" w:rsidRDefault="00A74955">
            <w:pPr>
              <w:spacing w:after="0" w:line="240" w:lineRule="auto"/>
              <w:jc w:val="right"/>
            </w:pPr>
            <w:r>
              <w:rPr>
                <w:sz w:val="20"/>
                <w:szCs w:val="20"/>
              </w:rPr>
              <w:t xml:space="preserve">including number of ECTS points for practical classes (P) </w:t>
            </w:r>
          </w:p>
        </w:tc>
        <w:tc>
          <w:tcPr>
            <w:tcW w:w="1191" w:type="dxa"/>
            <w:tcBorders>
              <w:top w:val="single" w:sz="8" w:space="0" w:color="000000"/>
              <w:left w:val="single" w:sz="8" w:space="0" w:color="000000"/>
              <w:bottom w:val="single" w:sz="8" w:space="0" w:color="000000"/>
              <w:right w:val="single" w:sz="8" w:space="0" w:color="000000"/>
            </w:tcBorders>
          </w:tcPr>
          <w:p w14:paraId="0C4D8D1A"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162ACF3A"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035CA111"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139BB71C" w14:textId="77777777" w:rsidR="00D44154" w:rsidRDefault="00A74955">
            <w:pPr>
              <w:spacing w:after="0" w:line="240" w:lineRule="auto"/>
              <w:jc w:val="center"/>
            </w:pPr>
            <w:r>
              <w:rPr>
                <w:b/>
                <w:sz w:val="22"/>
                <w:szCs w:val="22"/>
              </w:rPr>
              <w:t>1</w:t>
            </w:r>
          </w:p>
        </w:tc>
        <w:tc>
          <w:tcPr>
            <w:tcW w:w="1191" w:type="dxa"/>
            <w:tcBorders>
              <w:top w:val="single" w:sz="8" w:space="0" w:color="000000"/>
              <w:left w:val="single" w:sz="8" w:space="0" w:color="000000"/>
              <w:bottom w:val="single" w:sz="8" w:space="0" w:color="000000"/>
              <w:right w:val="single" w:sz="8" w:space="0" w:color="000000"/>
            </w:tcBorders>
          </w:tcPr>
          <w:p w14:paraId="57CC6DE9" w14:textId="77777777" w:rsidR="00D44154" w:rsidRDefault="00D44154">
            <w:pPr>
              <w:spacing w:after="0" w:line="240" w:lineRule="auto"/>
            </w:pPr>
          </w:p>
        </w:tc>
      </w:tr>
      <w:tr w:rsidR="00D44154" w14:paraId="23107F0A" w14:textId="77777777">
        <w:tc>
          <w:tcPr>
            <w:tcW w:w="3251" w:type="dxa"/>
            <w:tcBorders>
              <w:top w:val="single" w:sz="8" w:space="0" w:color="000000"/>
              <w:left w:val="single" w:sz="8" w:space="0" w:color="000000"/>
              <w:bottom w:val="single" w:sz="8" w:space="0" w:color="000000"/>
              <w:right w:val="single" w:sz="8" w:space="0" w:color="000000"/>
            </w:tcBorders>
          </w:tcPr>
          <w:p w14:paraId="413033DB" w14:textId="77777777" w:rsidR="00D44154" w:rsidRDefault="00A74955">
            <w:pPr>
              <w:spacing w:after="0" w:line="240" w:lineRule="auto"/>
              <w:jc w:val="right"/>
            </w:pPr>
            <w:bookmarkStart w:id="3" w:name="_heading=h.3znysh7" w:colFirst="0" w:colLast="0"/>
            <w:bookmarkEnd w:id="3"/>
            <w:r>
              <w:rPr>
                <w:sz w:val="20"/>
                <w:szCs w:val="20"/>
              </w:rPr>
              <w:t>including number of ECTS points corresponding to classes that require direct participation of lecturers and other academics (BU)</w:t>
            </w:r>
          </w:p>
        </w:tc>
        <w:tc>
          <w:tcPr>
            <w:tcW w:w="1191" w:type="dxa"/>
            <w:tcBorders>
              <w:top w:val="single" w:sz="8" w:space="0" w:color="000000"/>
              <w:left w:val="single" w:sz="8" w:space="0" w:color="000000"/>
              <w:bottom w:val="single" w:sz="8" w:space="0" w:color="000000"/>
              <w:right w:val="single" w:sz="8" w:space="0" w:color="000000"/>
            </w:tcBorders>
          </w:tcPr>
          <w:p w14:paraId="714242BB" w14:textId="4C354E6E" w:rsidR="00D44154" w:rsidRDefault="00686A19">
            <w:pPr>
              <w:spacing w:after="0" w:line="240" w:lineRule="auto"/>
              <w:jc w:val="center"/>
              <w:rPr>
                <w:b/>
              </w:rPr>
            </w:pPr>
            <w:r>
              <w:rPr>
                <w:b/>
                <w:sz w:val="22"/>
                <w:szCs w:val="22"/>
              </w:rPr>
              <w:t>1,</w:t>
            </w:r>
            <w:r w:rsidR="0064146B">
              <w:rPr>
                <w:b/>
                <w:sz w:val="22"/>
                <w:szCs w:val="22"/>
              </w:rPr>
              <w:t>44</w:t>
            </w:r>
          </w:p>
        </w:tc>
        <w:tc>
          <w:tcPr>
            <w:tcW w:w="1191" w:type="dxa"/>
            <w:tcBorders>
              <w:top w:val="single" w:sz="8" w:space="0" w:color="000000"/>
              <w:left w:val="single" w:sz="8" w:space="0" w:color="000000"/>
              <w:bottom w:val="single" w:sz="8" w:space="0" w:color="000000"/>
              <w:right w:val="single" w:sz="8" w:space="0" w:color="000000"/>
            </w:tcBorders>
          </w:tcPr>
          <w:p w14:paraId="1606E889" w14:textId="77777777" w:rsidR="00D44154" w:rsidRDefault="00D44154">
            <w:pPr>
              <w:spacing w:after="0" w:line="240" w:lineRule="auto"/>
              <w:jc w:val="center"/>
              <w:rPr>
                <w:b/>
              </w:rPr>
            </w:pPr>
          </w:p>
        </w:tc>
        <w:tc>
          <w:tcPr>
            <w:tcW w:w="1191" w:type="dxa"/>
            <w:tcBorders>
              <w:top w:val="single" w:sz="8" w:space="0" w:color="000000"/>
              <w:left w:val="single" w:sz="8" w:space="0" w:color="000000"/>
              <w:bottom w:val="single" w:sz="8" w:space="0" w:color="000000"/>
              <w:right w:val="single" w:sz="8" w:space="0" w:color="000000"/>
            </w:tcBorders>
          </w:tcPr>
          <w:p w14:paraId="22139920" w14:textId="77777777" w:rsidR="00D44154" w:rsidRDefault="00D44154">
            <w:pPr>
              <w:spacing w:after="0" w:line="240" w:lineRule="auto"/>
            </w:pPr>
          </w:p>
        </w:tc>
        <w:tc>
          <w:tcPr>
            <w:tcW w:w="1191" w:type="dxa"/>
            <w:tcBorders>
              <w:top w:val="single" w:sz="8" w:space="0" w:color="000000"/>
              <w:left w:val="single" w:sz="8" w:space="0" w:color="000000"/>
              <w:bottom w:val="single" w:sz="8" w:space="0" w:color="000000"/>
              <w:right w:val="single" w:sz="8" w:space="0" w:color="000000"/>
            </w:tcBorders>
          </w:tcPr>
          <w:p w14:paraId="64E633CB" w14:textId="77777777" w:rsidR="00D44154" w:rsidRDefault="00A74955">
            <w:pPr>
              <w:spacing w:after="0" w:line="240" w:lineRule="auto"/>
              <w:jc w:val="center"/>
            </w:pPr>
            <w:r>
              <w:rPr>
                <w:b/>
                <w:sz w:val="22"/>
                <w:szCs w:val="22"/>
              </w:rPr>
              <w:t>0,</w:t>
            </w:r>
            <w:r w:rsidR="00686A19">
              <w:rPr>
                <w:b/>
                <w:sz w:val="22"/>
                <w:szCs w:val="22"/>
              </w:rPr>
              <w:t>6</w:t>
            </w:r>
          </w:p>
        </w:tc>
        <w:tc>
          <w:tcPr>
            <w:tcW w:w="1191" w:type="dxa"/>
            <w:tcBorders>
              <w:top w:val="single" w:sz="8" w:space="0" w:color="000000"/>
              <w:left w:val="single" w:sz="8" w:space="0" w:color="000000"/>
              <w:bottom w:val="single" w:sz="8" w:space="0" w:color="000000"/>
              <w:right w:val="single" w:sz="8" w:space="0" w:color="000000"/>
            </w:tcBorders>
          </w:tcPr>
          <w:p w14:paraId="6E5DE469" w14:textId="77777777" w:rsidR="00D44154" w:rsidRDefault="00D44154">
            <w:pPr>
              <w:spacing w:after="0" w:line="240" w:lineRule="auto"/>
            </w:pPr>
          </w:p>
        </w:tc>
      </w:tr>
    </w:tbl>
    <w:p w14:paraId="4AE675E1" w14:textId="77777777" w:rsidR="00D44154" w:rsidRDefault="00D44154">
      <w:pPr>
        <w:spacing w:line="240" w:lineRule="auto"/>
      </w:pPr>
    </w:p>
    <w:tbl>
      <w:tblPr>
        <w:tblStyle w:val="8"/>
        <w:tblW w:w="9225" w:type="dxa"/>
        <w:tblInd w:w="0" w:type="dxa"/>
        <w:tblLayout w:type="fixed"/>
        <w:tblLook w:val="0400" w:firstRow="0" w:lastRow="0" w:firstColumn="0" w:lastColumn="0" w:noHBand="0" w:noVBand="1"/>
      </w:tblPr>
      <w:tblGrid>
        <w:gridCol w:w="9225"/>
      </w:tblGrid>
      <w:tr w:rsidR="00D44154" w14:paraId="5EEA9403" w14:textId="77777777">
        <w:tc>
          <w:tcPr>
            <w:tcW w:w="9225" w:type="dxa"/>
            <w:tcBorders>
              <w:top w:val="single" w:sz="8" w:space="0" w:color="000000"/>
              <w:left w:val="single" w:sz="8" w:space="0" w:color="000000"/>
              <w:bottom w:val="single" w:sz="8" w:space="0" w:color="000000"/>
              <w:right w:val="single" w:sz="8" w:space="0" w:color="000000"/>
            </w:tcBorders>
          </w:tcPr>
          <w:p w14:paraId="06450B03" w14:textId="77777777" w:rsidR="00D44154" w:rsidRDefault="00A74955">
            <w:pPr>
              <w:spacing w:before="60" w:after="20" w:line="240" w:lineRule="auto"/>
              <w:jc w:val="center"/>
            </w:pPr>
            <w:bookmarkStart w:id="4" w:name="bookmark=id.2et92p0" w:colFirst="0" w:colLast="0"/>
            <w:bookmarkEnd w:id="4"/>
            <w:r>
              <w:rPr>
                <w:b/>
                <w:sz w:val="22"/>
                <w:szCs w:val="22"/>
              </w:rPr>
              <w:t>PREREQUISITES RELATING TO KNOWLEDGE, SKILLS AND OTHER COMPETENCES</w:t>
            </w:r>
          </w:p>
          <w:p w14:paraId="21C43680" w14:textId="77777777" w:rsidR="00D44154" w:rsidRDefault="00A74955">
            <w:pPr>
              <w:numPr>
                <w:ilvl w:val="0"/>
                <w:numId w:val="2"/>
              </w:numPr>
              <w:pBdr>
                <w:top w:val="nil"/>
                <w:left w:val="nil"/>
                <w:bottom w:val="nil"/>
                <w:right w:val="nil"/>
                <w:between w:val="nil"/>
              </w:pBdr>
              <w:spacing w:after="0" w:line="240" w:lineRule="auto"/>
              <w:rPr>
                <w:color w:val="000000"/>
                <w:sz w:val="22"/>
                <w:szCs w:val="22"/>
              </w:rPr>
            </w:pPr>
            <w:r>
              <w:rPr>
                <w:color w:val="000000"/>
                <w:sz w:val="22"/>
                <w:szCs w:val="22"/>
              </w:rPr>
              <w:t>basic knowledge of economics and entrepreneurship.</w:t>
            </w:r>
          </w:p>
          <w:p w14:paraId="7F6BA01E" w14:textId="77777777" w:rsidR="00D44154" w:rsidRDefault="00D44154">
            <w:pPr>
              <w:pBdr>
                <w:top w:val="nil"/>
                <w:left w:val="nil"/>
                <w:bottom w:val="nil"/>
                <w:right w:val="nil"/>
                <w:between w:val="nil"/>
              </w:pBdr>
              <w:spacing w:after="0" w:line="240" w:lineRule="auto"/>
              <w:ind w:left="720"/>
              <w:rPr>
                <w:color w:val="000000"/>
              </w:rPr>
            </w:pPr>
          </w:p>
        </w:tc>
      </w:tr>
    </w:tbl>
    <w:p w14:paraId="683D0D55" w14:textId="77777777" w:rsidR="00D44154" w:rsidRDefault="00A74955">
      <w:pPr>
        <w:spacing w:line="240" w:lineRule="auto"/>
      </w:pPr>
      <w:r>
        <w:rPr>
          <w:sz w:val="12"/>
          <w:szCs w:val="12"/>
        </w:rPr>
        <w:t>\</w:t>
      </w:r>
    </w:p>
    <w:tbl>
      <w:tblPr>
        <w:tblStyle w:val="7"/>
        <w:tblW w:w="9210" w:type="dxa"/>
        <w:tblInd w:w="0" w:type="dxa"/>
        <w:tblLayout w:type="fixed"/>
        <w:tblLook w:val="0400" w:firstRow="0" w:lastRow="0" w:firstColumn="0" w:lastColumn="0" w:noHBand="0" w:noVBand="1"/>
      </w:tblPr>
      <w:tblGrid>
        <w:gridCol w:w="9210"/>
      </w:tblGrid>
      <w:tr w:rsidR="00D44154" w14:paraId="574D0839" w14:textId="77777777">
        <w:tc>
          <w:tcPr>
            <w:tcW w:w="9210" w:type="dxa"/>
            <w:tcBorders>
              <w:top w:val="single" w:sz="8" w:space="0" w:color="000000"/>
              <w:left w:val="single" w:sz="8" w:space="0" w:color="000000"/>
              <w:bottom w:val="single" w:sz="8" w:space="0" w:color="000000"/>
              <w:right w:val="single" w:sz="8" w:space="0" w:color="000000"/>
            </w:tcBorders>
          </w:tcPr>
          <w:p w14:paraId="09355258" w14:textId="77777777" w:rsidR="00D44154" w:rsidRDefault="00A74955">
            <w:pPr>
              <w:spacing w:after="0" w:line="240" w:lineRule="auto"/>
              <w:jc w:val="center"/>
            </w:pPr>
            <w:bookmarkStart w:id="5" w:name="bookmark=id.tyjcwt" w:colFirst="0" w:colLast="0"/>
            <w:bookmarkEnd w:id="5"/>
            <w:r>
              <w:rPr>
                <w:b/>
                <w:sz w:val="22"/>
                <w:szCs w:val="22"/>
              </w:rPr>
              <w:t>SUBJECT OBJECTIVES</w:t>
            </w:r>
          </w:p>
          <w:p w14:paraId="5DA4B2FD" w14:textId="77777777" w:rsidR="00D44154" w:rsidRDefault="00A74955">
            <w:pPr>
              <w:spacing w:after="0"/>
              <w:rPr>
                <w:sz w:val="22"/>
                <w:szCs w:val="22"/>
              </w:rPr>
            </w:pPr>
            <w:r>
              <w:rPr>
                <w:sz w:val="22"/>
                <w:szCs w:val="22"/>
              </w:rPr>
              <w:t>C1 - To teach the students about the regulatory influence of the government on the economy.</w:t>
            </w:r>
          </w:p>
          <w:p w14:paraId="12737685" w14:textId="77777777" w:rsidR="00D44154" w:rsidRDefault="00A74955">
            <w:pPr>
              <w:spacing w:after="0"/>
              <w:rPr>
                <w:sz w:val="22"/>
                <w:szCs w:val="22"/>
              </w:rPr>
            </w:pPr>
            <w:r>
              <w:rPr>
                <w:sz w:val="22"/>
                <w:szCs w:val="22"/>
              </w:rPr>
              <w:t>C2 - To provide students with knowledge concerning decision-making by economic entities operating on various competitive markets..</w:t>
            </w:r>
          </w:p>
          <w:p w14:paraId="7296814A" w14:textId="77777777" w:rsidR="00D44154" w:rsidRDefault="00A74955">
            <w:pPr>
              <w:spacing w:after="0"/>
              <w:rPr>
                <w:sz w:val="22"/>
                <w:szCs w:val="22"/>
              </w:rPr>
            </w:pPr>
            <w:r>
              <w:rPr>
                <w:sz w:val="22"/>
                <w:szCs w:val="22"/>
              </w:rPr>
              <w:t xml:space="preserve">C3 - To teach the students how to prepare a business plan for new business activity. </w:t>
            </w:r>
          </w:p>
          <w:p w14:paraId="12EADDD6" w14:textId="77777777" w:rsidR="00D44154" w:rsidRDefault="00A74955">
            <w:pPr>
              <w:spacing w:after="0"/>
              <w:rPr>
                <w:sz w:val="22"/>
                <w:szCs w:val="22"/>
              </w:rPr>
            </w:pPr>
            <w:r>
              <w:rPr>
                <w:sz w:val="22"/>
                <w:szCs w:val="22"/>
              </w:rPr>
              <w:t xml:space="preserve">C4 - To shape and solidify social competences consisting of the ability to act entrepreneurially and to work in a team. </w:t>
            </w:r>
          </w:p>
        </w:tc>
      </w:tr>
    </w:tbl>
    <w:p w14:paraId="4141565D" w14:textId="77777777" w:rsidR="00D44154" w:rsidRDefault="00D44154">
      <w:pPr>
        <w:widowControl w:val="0"/>
        <w:pBdr>
          <w:top w:val="nil"/>
          <w:left w:val="nil"/>
          <w:bottom w:val="nil"/>
          <w:right w:val="nil"/>
          <w:between w:val="nil"/>
        </w:pBdr>
        <w:spacing w:after="0"/>
      </w:pPr>
      <w:bookmarkStart w:id="6" w:name="bookmark=id.3dy6vkm" w:colFirst="0" w:colLast="0"/>
      <w:bookmarkEnd w:id="6"/>
    </w:p>
    <w:p w14:paraId="029AF798" w14:textId="77777777" w:rsidR="00D44154" w:rsidRDefault="00A74955">
      <w:r>
        <w:br w:type="page"/>
      </w:r>
    </w:p>
    <w:tbl>
      <w:tblPr>
        <w:tblStyle w:val="6"/>
        <w:tblW w:w="9225" w:type="dxa"/>
        <w:tblInd w:w="0" w:type="dxa"/>
        <w:tblLayout w:type="fixed"/>
        <w:tblLook w:val="0400" w:firstRow="0" w:lastRow="0" w:firstColumn="0" w:lastColumn="0" w:noHBand="0" w:noVBand="1"/>
      </w:tblPr>
      <w:tblGrid>
        <w:gridCol w:w="9225"/>
      </w:tblGrid>
      <w:tr w:rsidR="00D44154" w14:paraId="2797005E"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0E19327A" w14:textId="77777777" w:rsidR="00D44154" w:rsidRDefault="00A74955">
            <w:pPr>
              <w:spacing w:before="60" w:after="20" w:line="240" w:lineRule="auto"/>
              <w:ind w:left="860" w:hanging="860"/>
              <w:jc w:val="center"/>
              <w:rPr>
                <w:b/>
                <w:sz w:val="22"/>
                <w:szCs w:val="22"/>
              </w:rPr>
            </w:pPr>
            <w:r>
              <w:rPr>
                <w:b/>
                <w:sz w:val="22"/>
                <w:szCs w:val="22"/>
              </w:rPr>
              <w:lastRenderedPageBreak/>
              <w:t>SUBJECT EDUCATIONAL EFFECTS</w:t>
            </w:r>
          </w:p>
          <w:p w14:paraId="77B224E5" w14:textId="77777777" w:rsidR="00D44154" w:rsidRDefault="00A74955">
            <w:pPr>
              <w:spacing w:after="0" w:line="240" w:lineRule="auto"/>
              <w:ind w:left="700" w:hanging="700"/>
              <w:rPr>
                <w:sz w:val="22"/>
                <w:szCs w:val="22"/>
              </w:rPr>
            </w:pPr>
            <w:r>
              <w:rPr>
                <w:sz w:val="22"/>
                <w:szCs w:val="22"/>
              </w:rPr>
              <w:t>relating to knowledge:</w:t>
            </w:r>
          </w:p>
          <w:p w14:paraId="083E6D57" w14:textId="77777777" w:rsidR="00D44154" w:rsidRDefault="00A74955">
            <w:pPr>
              <w:spacing w:after="0" w:line="240" w:lineRule="auto"/>
              <w:ind w:left="700" w:hanging="700"/>
              <w:rPr>
                <w:sz w:val="22"/>
                <w:szCs w:val="22"/>
              </w:rPr>
            </w:pPr>
            <w:r>
              <w:rPr>
                <w:sz w:val="22"/>
                <w:szCs w:val="22"/>
              </w:rPr>
              <w:t xml:space="preserve">PEU_W01 – Student knows selected theories of regulation and understands the influence of social and economic regulations and instruments of government interventionism at the national level on business activity. </w:t>
            </w:r>
          </w:p>
          <w:p w14:paraId="5DF557BA" w14:textId="77777777" w:rsidR="00D44154" w:rsidRDefault="00A74955">
            <w:pPr>
              <w:tabs>
                <w:tab w:val="left" w:pos="1710"/>
              </w:tabs>
              <w:spacing w:after="0" w:line="240" w:lineRule="auto"/>
              <w:ind w:left="700" w:hanging="700"/>
              <w:rPr>
                <w:sz w:val="22"/>
                <w:szCs w:val="22"/>
              </w:rPr>
            </w:pPr>
            <w:r>
              <w:rPr>
                <w:sz w:val="22"/>
                <w:szCs w:val="22"/>
              </w:rPr>
              <w:t>PEU_W02 – Student knows and understands economic conditions of undertaking and conducting business activity in a competitive market.</w:t>
            </w:r>
          </w:p>
          <w:p w14:paraId="28337275" w14:textId="77777777" w:rsidR="00D44154" w:rsidRDefault="00D44154">
            <w:pPr>
              <w:spacing w:after="0" w:line="240" w:lineRule="auto"/>
              <w:ind w:left="700" w:hanging="700"/>
              <w:rPr>
                <w:sz w:val="22"/>
                <w:szCs w:val="22"/>
              </w:rPr>
            </w:pPr>
          </w:p>
          <w:p w14:paraId="58BABDF5" w14:textId="77777777" w:rsidR="00D44154" w:rsidRDefault="00A74955">
            <w:pPr>
              <w:spacing w:after="0" w:line="240" w:lineRule="auto"/>
              <w:ind w:left="700" w:hanging="700"/>
              <w:rPr>
                <w:sz w:val="22"/>
                <w:szCs w:val="22"/>
              </w:rPr>
            </w:pPr>
            <w:r>
              <w:rPr>
                <w:sz w:val="22"/>
                <w:szCs w:val="22"/>
              </w:rPr>
              <w:t>relating to skills:</w:t>
            </w:r>
          </w:p>
          <w:p w14:paraId="0F163679" w14:textId="77777777" w:rsidR="00D44154" w:rsidRDefault="00A74955">
            <w:pPr>
              <w:spacing w:after="0" w:line="240" w:lineRule="auto"/>
              <w:ind w:left="700" w:hanging="700"/>
              <w:rPr>
                <w:sz w:val="22"/>
                <w:szCs w:val="22"/>
              </w:rPr>
            </w:pPr>
            <w:r>
              <w:rPr>
                <w:sz w:val="22"/>
                <w:szCs w:val="22"/>
              </w:rPr>
              <w:t>PEU_U01 – Student can prepare in Polish language a well-documented business plan for the proposed business activity.</w:t>
            </w:r>
          </w:p>
          <w:p w14:paraId="62348AF5" w14:textId="77777777" w:rsidR="00D44154" w:rsidRDefault="00A74955">
            <w:pPr>
              <w:spacing w:after="0" w:line="240" w:lineRule="auto"/>
              <w:ind w:left="700" w:hanging="700"/>
              <w:rPr>
                <w:sz w:val="22"/>
                <w:szCs w:val="22"/>
              </w:rPr>
            </w:pPr>
            <w:r>
              <w:rPr>
                <w:sz w:val="22"/>
                <w:szCs w:val="22"/>
              </w:rPr>
              <w:t>PEU_U02 – Student can make micro and macro environment analysis, financial analysis and risk analysis of the proposed business activity.</w:t>
            </w:r>
          </w:p>
          <w:p w14:paraId="14C3D264" w14:textId="77777777" w:rsidR="00D44154" w:rsidRDefault="00A74955">
            <w:pPr>
              <w:spacing w:after="0" w:line="240" w:lineRule="auto"/>
              <w:ind w:left="700" w:hanging="700"/>
              <w:rPr>
                <w:sz w:val="22"/>
                <w:szCs w:val="22"/>
              </w:rPr>
            </w:pPr>
            <w:r>
              <w:rPr>
                <w:sz w:val="22"/>
                <w:szCs w:val="22"/>
              </w:rPr>
              <w:t>PEU_U03 – Student can identify and interpret the consequences of substantive and managerial decisions concerning the selected activity.</w:t>
            </w:r>
          </w:p>
          <w:p w14:paraId="376B03B2" w14:textId="77777777" w:rsidR="00D44154" w:rsidRDefault="00D44154">
            <w:pPr>
              <w:spacing w:after="0" w:line="240" w:lineRule="auto"/>
              <w:rPr>
                <w:sz w:val="22"/>
                <w:szCs w:val="22"/>
              </w:rPr>
            </w:pPr>
          </w:p>
          <w:p w14:paraId="1F799470" w14:textId="77777777" w:rsidR="00D44154" w:rsidRDefault="00A74955">
            <w:pPr>
              <w:spacing w:after="0" w:line="240" w:lineRule="auto"/>
              <w:ind w:left="700" w:hanging="700"/>
              <w:rPr>
                <w:sz w:val="22"/>
                <w:szCs w:val="22"/>
              </w:rPr>
            </w:pPr>
            <w:r>
              <w:rPr>
                <w:sz w:val="22"/>
                <w:szCs w:val="22"/>
              </w:rPr>
              <w:t>relating to social competences:</w:t>
            </w:r>
          </w:p>
          <w:p w14:paraId="16405F30" w14:textId="77777777" w:rsidR="00D44154" w:rsidRDefault="00A74955">
            <w:pPr>
              <w:spacing w:after="0" w:line="240" w:lineRule="auto"/>
              <w:ind w:left="700" w:hanging="700"/>
              <w:rPr>
                <w:sz w:val="22"/>
                <w:szCs w:val="22"/>
              </w:rPr>
            </w:pPr>
            <w:r>
              <w:rPr>
                <w:sz w:val="22"/>
                <w:szCs w:val="22"/>
              </w:rPr>
              <w:t>PEU_K01 – Student is ready to take responsibility for the tasks entrusted to him. Can appropriately determine priorities in his/her own work and in cooperation with others..</w:t>
            </w:r>
          </w:p>
          <w:p w14:paraId="3E906764" w14:textId="77777777" w:rsidR="00D44154" w:rsidRDefault="00A74955">
            <w:pPr>
              <w:spacing w:after="0" w:line="240" w:lineRule="auto"/>
              <w:ind w:left="700" w:hanging="700"/>
              <w:rPr>
                <w:sz w:val="22"/>
                <w:szCs w:val="22"/>
              </w:rPr>
            </w:pPr>
            <w:r>
              <w:rPr>
                <w:sz w:val="22"/>
                <w:szCs w:val="22"/>
              </w:rPr>
              <w:t xml:space="preserve">PEU_K02 – Student is able to think and act in entrepreneur manner.  </w:t>
            </w:r>
          </w:p>
          <w:p w14:paraId="44DB2E96" w14:textId="77777777" w:rsidR="00D44154" w:rsidRDefault="00D44154">
            <w:pPr>
              <w:spacing w:after="0" w:line="240" w:lineRule="auto"/>
              <w:ind w:left="700" w:hanging="700"/>
              <w:rPr>
                <w:sz w:val="22"/>
                <w:szCs w:val="22"/>
              </w:rPr>
            </w:pPr>
          </w:p>
        </w:tc>
      </w:tr>
    </w:tbl>
    <w:p w14:paraId="66F5E1C0" w14:textId="77777777" w:rsidR="00D44154" w:rsidRDefault="00D44154" w:rsidP="00875814">
      <w:pPr>
        <w:widowControl w:val="0"/>
        <w:pBdr>
          <w:top w:val="nil"/>
          <w:left w:val="nil"/>
          <w:bottom w:val="nil"/>
          <w:right w:val="nil"/>
          <w:between w:val="nil"/>
        </w:pBdr>
        <w:spacing w:after="0" w:line="240" w:lineRule="auto"/>
        <w:rPr>
          <w:sz w:val="20"/>
          <w:szCs w:val="20"/>
        </w:rPr>
      </w:pPr>
      <w:bookmarkStart w:id="7" w:name="bookmark=id.1t3h5sf" w:colFirst="0" w:colLast="0"/>
      <w:bookmarkEnd w:id="7"/>
    </w:p>
    <w:p w14:paraId="01E26728" w14:textId="77777777" w:rsidR="00875814" w:rsidRPr="00875814" w:rsidRDefault="00875814" w:rsidP="00875814">
      <w:pPr>
        <w:widowControl w:val="0"/>
        <w:pBdr>
          <w:top w:val="nil"/>
          <w:left w:val="nil"/>
          <w:bottom w:val="nil"/>
          <w:right w:val="nil"/>
          <w:between w:val="nil"/>
        </w:pBdr>
        <w:spacing w:after="0" w:line="240" w:lineRule="auto"/>
        <w:rPr>
          <w:sz w:val="20"/>
          <w:szCs w:val="20"/>
        </w:rPr>
      </w:pPr>
    </w:p>
    <w:tbl>
      <w:tblPr>
        <w:tblStyle w:val="5"/>
        <w:tblW w:w="9225" w:type="dxa"/>
        <w:tblInd w:w="0" w:type="dxa"/>
        <w:tblLayout w:type="fixed"/>
        <w:tblLook w:val="0400" w:firstRow="0" w:lastRow="0" w:firstColumn="0" w:lastColumn="0" w:noHBand="0" w:noVBand="1"/>
      </w:tblPr>
      <w:tblGrid>
        <w:gridCol w:w="724"/>
        <w:gridCol w:w="7063"/>
        <w:gridCol w:w="1438"/>
      </w:tblGrid>
      <w:tr w:rsidR="00D44154" w14:paraId="335C0D05"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659C2C4A" w14:textId="77777777" w:rsidR="00D44154" w:rsidRDefault="00A74955">
            <w:pPr>
              <w:spacing w:before="60" w:after="20" w:line="240" w:lineRule="auto"/>
              <w:jc w:val="center"/>
            </w:pPr>
            <w:r>
              <w:rPr>
                <w:b/>
              </w:rPr>
              <w:t>PROGRAMME CONTENT</w:t>
            </w:r>
          </w:p>
        </w:tc>
      </w:tr>
      <w:tr w:rsidR="00D44154" w14:paraId="3C50671D" w14:textId="77777777">
        <w:trPr>
          <w:trHeight w:val="381"/>
        </w:trPr>
        <w:tc>
          <w:tcPr>
            <w:tcW w:w="7787" w:type="dxa"/>
            <w:gridSpan w:val="2"/>
            <w:tcBorders>
              <w:top w:val="single" w:sz="8" w:space="0" w:color="000000"/>
              <w:left w:val="single" w:sz="8" w:space="0" w:color="000000"/>
              <w:bottom w:val="single" w:sz="8" w:space="0" w:color="000000"/>
              <w:right w:val="nil"/>
            </w:tcBorders>
          </w:tcPr>
          <w:p w14:paraId="6D6C4624" w14:textId="77777777" w:rsidR="00D44154" w:rsidRDefault="00A74955">
            <w:pPr>
              <w:spacing w:before="60" w:after="20"/>
              <w:ind w:left="720" w:hanging="720"/>
              <w:jc w:val="center"/>
              <w:rPr>
                <w:b/>
                <w:sz w:val="22"/>
                <w:szCs w:val="22"/>
              </w:rPr>
            </w:pPr>
            <w:r>
              <w:rPr>
                <w:b/>
                <w:sz w:val="22"/>
                <w:szCs w:val="22"/>
              </w:rPr>
              <w:t>Lecture</w:t>
            </w:r>
          </w:p>
        </w:tc>
        <w:tc>
          <w:tcPr>
            <w:tcW w:w="1438" w:type="dxa"/>
            <w:tcBorders>
              <w:top w:val="single" w:sz="8" w:space="0" w:color="000000"/>
              <w:left w:val="single" w:sz="8" w:space="0" w:color="000000"/>
              <w:bottom w:val="single" w:sz="8" w:space="0" w:color="000000"/>
              <w:right w:val="single" w:sz="8" w:space="0" w:color="000000"/>
            </w:tcBorders>
          </w:tcPr>
          <w:p w14:paraId="6DCBBE4C" w14:textId="77777777" w:rsidR="00D44154" w:rsidRDefault="00A74955">
            <w:pPr>
              <w:spacing w:after="0"/>
              <w:jc w:val="center"/>
              <w:rPr>
                <w:b/>
                <w:sz w:val="18"/>
                <w:szCs w:val="18"/>
              </w:rPr>
            </w:pPr>
            <w:r>
              <w:rPr>
                <w:b/>
                <w:sz w:val="18"/>
                <w:szCs w:val="18"/>
              </w:rPr>
              <w:t>Number of hours</w:t>
            </w:r>
          </w:p>
        </w:tc>
      </w:tr>
      <w:tr w:rsidR="00D44154" w14:paraId="6F41282B" w14:textId="77777777">
        <w:trPr>
          <w:trHeight w:val="15"/>
        </w:trPr>
        <w:tc>
          <w:tcPr>
            <w:tcW w:w="724" w:type="dxa"/>
            <w:tcBorders>
              <w:top w:val="single" w:sz="8" w:space="0" w:color="000000"/>
              <w:left w:val="single" w:sz="8" w:space="0" w:color="000000"/>
              <w:bottom w:val="single" w:sz="8" w:space="0" w:color="000000"/>
              <w:right w:val="nil"/>
            </w:tcBorders>
          </w:tcPr>
          <w:p w14:paraId="7390A6F6" w14:textId="77777777" w:rsidR="00D44154" w:rsidRDefault="00A74955">
            <w:pPr>
              <w:spacing w:before="20" w:after="20" w:line="240" w:lineRule="auto"/>
              <w:rPr>
                <w:sz w:val="22"/>
                <w:szCs w:val="22"/>
              </w:rPr>
            </w:pPr>
            <w:proofErr w:type="spellStart"/>
            <w:r>
              <w:rPr>
                <w:sz w:val="22"/>
                <w:szCs w:val="22"/>
              </w:rPr>
              <w:t>Lec</w:t>
            </w:r>
            <w:proofErr w:type="spellEnd"/>
            <w:r>
              <w:rPr>
                <w:sz w:val="22"/>
                <w:szCs w:val="22"/>
              </w:rPr>
              <w:t xml:space="preserve"> 1</w:t>
            </w:r>
          </w:p>
        </w:tc>
        <w:tc>
          <w:tcPr>
            <w:tcW w:w="7063" w:type="dxa"/>
            <w:tcBorders>
              <w:top w:val="single" w:sz="8" w:space="0" w:color="000000"/>
              <w:left w:val="single" w:sz="8" w:space="0" w:color="000000"/>
              <w:bottom w:val="single" w:sz="8" w:space="0" w:color="000000"/>
              <w:right w:val="nil"/>
            </w:tcBorders>
          </w:tcPr>
          <w:p w14:paraId="0F622CFF" w14:textId="77777777" w:rsidR="00D44154" w:rsidRDefault="00A74955" w:rsidP="003D16E7">
            <w:pPr>
              <w:spacing w:before="20" w:after="20" w:line="240" w:lineRule="auto"/>
              <w:rPr>
                <w:sz w:val="22"/>
                <w:szCs w:val="22"/>
              </w:rPr>
            </w:pPr>
            <w:r>
              <w:rPr>
                <w:sz w:val="22"/>
                <w:szCs w:val="22"/>
              </w:rPr>
              <w:t xml:space="preserve">Presentation of the rules of work in class. </w:t>
            </w:r>
            <w:r w:rsidR="00E92B17">
              <w:rPr>
                <w:b/>
                <w:sz w:val="22"/>
                <w:szCs w:val="22"/>
              </w:rPr>
              <w:t xml:space="preserve">Fundamentals of regulation theory. </w:t>
            </w:r>
            <w:r w:rsidR="00E92B17">
              <w:rPr>
                <w:sz w:val="22"/>
                <w:szCs w:val="22"/>
              </w:rPr>
              <w:t xml:space="preserve">Definitions of regulation, social and economic regulation. </w:t>
            </w:r>
            <w:r w:rsidR="00E95C1F" w:rsidRPr="00E95C1F">
              <w:rPr>
                <w:sz w:val="22"/>
                <w:szCs w:val="22"/>
              </w:rPr>
              <w:t>State interventionism.</w:t>
            </w:r>
          </w:p>
        </w:tc>
        <w:tc>
          <w:tcPr>
            <w:tcW w:w="1438" w:type="dxa"/>
            <w:tcBorders>
              <w:top w:val="single" w:sz="8" w:space="0" w:color="000000"/>
              <w:left w:val="single" w:sz="8" w:space="0" w:color="000000"/>
              <w:bottom w:val="single" w:sz="8" w:space="0" w:color="000000"/>
              <w:right w:val="single" w:sz="8" w:space="0" w:color="000000"/>
            </w:tcBorders>
          </w:tcPr>
          <w:p w14:paraId="4464EF67" w14:textId="77777777" w:rsidR="00D44154" w:rsidRDefault="00E92B17">
            <w:pPr>
              <w:spacing w:after="0" w:line="240" w:lineRule="auto"/>
              <w:jc w:val="center"/>
              <w:rPr>
                <w:sz w:val="22"/>
                <w:szCs w:val="22"/>
              </w:rPr>
            </w:pPr>
            <w:r>
              <w:rPr>
                <w:sz w:val="22"/>
                <w:szCs w:val="22"/>
              </w:rPr>
              <w:t>2</w:t>
            </w:r>
          </w:p>
        </w:tc>
      </w:tr>
      <w:tr w:rsidR="00D44154" w14:paraId="0C471C25" w14:textId="77777777">
        <w:trPr>
          <w:trHeight w:val="15"/>
        </w:trPr>
        <w:tc>
          <w:tcPr>
            <w:tcW w:w="724" w:type="dxa"/>
            <w:tcBorders>
              <w:top w:val="single" w:sz="8" w:space="0" w:color="000000"/>
              <w:left w:val="single" w:sz="8" w:space="0" w:color="000000"/>
              <w:bottom w:val="single" w:sz="8" w:space="0" w:color="000000"/>
              <w:right w:val="nil"/>
            </w:tcBorders>
          </w:tcPr>
          <w:p w14:paraId="31AEED16" w14:textId="77777777" w:rsidR="00D44154" w:rsidRDefault="00A74955">
            <w:pPr>
              <w:spacing w:before="20" w:after="20" w:line="240" w:lineRule="auto"/>
              <w:rPr>
                <w:sz w:val="22"/>
                <w:szCs w:val="22"/>
              </w:rPr>
            </w:pPr>
            <w:proofErr w:type="spellStart"/>
            <w:r>
              <w:rPr>
                <w:sz w:val="22"/>
                <w:szCs w:val="22"/>
              </w:rPr>
              <w:t>Lec</w:t>
            </w:r>
            <w:proofErr w:type="spellEnd"/>
            <w:r>
              <w:rPr>
                <w:sz w:val="22"/>
                <w:szCs w:val="22"/>
              </w:rPr>
              <w:t xml:space="preserve"> 2</w:t>
            </w:r>
          </w:p>
        </w:tc>
        <w:tc>
          <w:tcPr>
            <w:tcW w:w="7063" w:type="dxa"/>
            <w:tcBorders>
              <w:top w:val="single" w:sz="8" w:space="0" w:color="000000"/>
              <w:left w:val="single" w:sz="8" w:space="0" w:color="000000"/>
              <w:bottom w:val="single" w:sz="8" w:space="0" w:color="000000"/>
              <w:right w:val="nil"/>
            </w:tcBorders>
          </w:tcPr>
          <w:p w14:paraId="1ECA3B63" w14:textId="77777777" w:rsidR="00D44154" w:rsidRDefault="00E92B17" w:rsidP="003D16E7">
            <w:pPr>
              <w:spacing w:before="20" w:after="20" w:line="240" w:lineRule="auto"/>
              <w:rPr>
                <w:b/>
                <w:sz w:val="22"/>
                <w:szCs w:val="22"/>
              </w:rPr>
            </w:pPr>
            <w:r w:rsidRPr="00E92B17">
              <w:rPr>
                <w:b/>
                <w:sz w:val="22"/>
                <w:szCs w:val="22"/>
              </w:rPr>
              <w:t>The theory of regulation</w:t>
            </w:r>
            <w:r w:rsidR="00625923">
              <w:rPr>
                <w:b/>
                <w:sz w:val="22"/>
                <w:szCs w:val="22"/>
              </w:rPr>
              <w:t xml:space="preserve"> - part I</w:t>
            </w:r>
            <w:r w:rsidRPr="00E92B17">
              <w:rPr>
                <w:b/>
                <w:sz w:val="22"/>
                <w:szCs w:val="22"/>
              </w:rPr>
              <w:t>.</w:t>
            </w:r>
            <w:r>
              <w:rPr>
                <w:sz w:val="22"/>
                <w:szCs w:val="22"/>
              </w:rPr>
              <w:t xml:space="preserve"> Normative approach, </w:t>
            </w:r>
            <w:r w:rsidR="00625923" w:rsidRPr="00625923">
              <w:rPr>
                <w:sz w:val="22"/>
                <w:szCs w:val="22"/>
              </w:rPr>
              <w:t>theories of regulation as action in pursuit of the public interest</w:t>
            </w:r>
            <w:r w:rsidR="00A74955">
              <w:rPr>
                <w:sz w:val="22"/>
                <w:szCs w:val="22"/>
              </w:rPr>
              <w:t>,</w:t>
            </w:r>
            <w:r>
              <w:rPr>
                <w:sz w:val="22"/>
                <w:szCs w:val="22"/>
              </w:rPr>
              <w:t xml:space="preserve"> market failures</w:t>
            </w:r>
            <w:r w:rsidR="00A74955">
              <w:rPr>
                <w:sz w:val="22"/>
                <w:szCs w:val="22"/>
              </w:rPr>
              <w:t>.</w:t>
            </w:r>
          </w:p>
        </w:tc>
        <w:tc>
          <w:tcPr>
            <w:tcW w:w="1438" w:type="dxa"/>
            <w:tcBorders>
              <w:top w:val="single" w:sz="8" w:space="0" w:color="000000"/>
              <w:left w:val="single" w:sz="8" w:space="0" w:color="000000"/>
              <w:bottom w:val="single" w:sz="8" w:space="0" w:color="000000"/>
              <w:right w:val="single" w:sz="8" w:space="0" w:color="000000"/>
            </w:tcBorders>
          </w:tcPr>
          <w:p w14:paraId="4F550900" w14:textId="77777777" w:rsidR="00D44154" w:rsidRDefault="00A74955">
            <w:pPr>
              <w:spacing w:after="0" w:line="240" w:lineRule="auto"/>
              <w:jc w:val="center"/>
              <w:rPr>
                <w:sz w:val="22"/>
                <w:szCs w:val="22"/>
              </w:rPr>
            </w:pPr>
            <w:r>
              <w:rPr>
                <w:sz w:val="22"/>
                <w:szCs w:val="22"/>
              </w:rPr>
              <w:t>2</w:t>
            </w:r>
          </w:p>
        </w:tc>
      </w:tr>
      <w:tr w:rsidR="00EE5740" w14:paraId="438EB3F1" w14:textId="77777777">
        <w:trPr>
          <w:trHeight w:val="15"/>
        </w:trPr>
        <w:tc>
          <w:tcPr>
            <w:tcW w:w="724" w:type="dxa"/>
            <w:tcBorders>
              <w:top w:val="single" w:sz="8" w:space="0" w:color="000000"/>
              <w:left w:val="single" w:sz="8" w:space="0" w:color="000000"/>
              <w:bottom w:val="single" w:sz="8" w:space="0" w:color="000000"/>
              <w:right w:val="nil"/>
            </w:tcBorders>
          </w:tcPr>
          <w:p w14:paraId="1F0F746F"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3</w:t>
            </w:r>
          </w:p>
        </w:tc>
        <w:tc>
          <w:tcPr>
            <w:tcW w:w="7063" w:type="dxa"/>
            <w:tcBorders>
              <w:top w:val="single" w:sz="8" w:space="0" w:color="000000"/>
              <w:left w:val="single" w:sz="8" w:space="0" w:color="000000"/>
              <w:bottom w:val="single" w:sz="8" w:space="0" w:color="000000"/>
              <w:right w:val="nil"/>
            </w:tcBorders>
          </w:tcPr>
          <w:p w14:paraId="2EF29A9F" w14:textId="77777777" w:rsidR="00EE5740" w:rsidRPr="00E92B17" w:rsidRDefault="00EE5740" w:rsidP="003D16E7">
            <w:pPr>
              <w:spacing w:before="20" w:after="20" w:line="240" w:lineRule="auto"/>
              <w:rPr>
                <w:b/>
                <w:sz w:val="22"/>
                <w:szCs w:val="22"/>
              </w:rPr>
            </w:pPr>
            <w:r w:rsidRPr="00E92B17">
              <w:rPr>
                <w:b/>
                <w:sz w:val="22"/>
                <w:szCs w:val="22"/>
              </w:rPr>
              <w:t>The theory of regulation</w:t>
            </w:r>
            <w:r>
              <w:rPr>
                <w:b/>
                <w:sz w:val="22"/>
                <w:szCs w:val="22"/>
              </w:rPr>
              <w:t xml:space="preserve"> – part II</w:t>
            </w:r>
            <w:r w:rsidRPr="00E92B17">
              <w:rPr>
                <w:b/>
                <w:sz w:val="22"/>
                <w:szCs w:val="22"/>
              </w:rPr>
              <w:t>.</w:t>
            </w:r>
            <w:r>
              <w:rPr>
                <w:sz w:val="22"/>
                <w:szCs w:val="22"/>
              </w:rPr>
              <w:t xml:space="preserve"> Positive approach, t</w:t>
            </w:r>
            <w:r w:rsidRPr="00625923">
              <w:rPr>
                <w:sz w:val="22"/>
                <w:szCs w:val="22"/>
              </w:rPr>
              <w:t xml:space="preserve">heories of regulation as a result of interest group pressure, including </w:t>
            </w:r>
            <w:r>
              <w:rPr>
                <w:sz w:val="22"/>
                <w:szCs w:val="22"/>
              </w:rPr>
              <w:t>economic theory of regulation</w:t>
            </w:r>
          </w:p>
        </w:tc>
        <w:tc>
          <w:tcPr>
            <w:tcW w:w="1438" w:type="dxa"/>
            <w:tcBorders>
              <w:top w:val="single" w:sz="8" w:space="0" w:color="000000"/>
              <w:left w:val="single" w:sz="8" w:space="0" w:color="000000"/>
              <w:bottom w:val="single" w:sz="8" w:space="0" w:color="000000"/>
              <w:right w:val="single" w:sz="8" w:space="0" w:color="000000"/>
            </w:tcBorders>
          </w:tcPr>
          <w:p w14:paraId="2C228680" w14:textId="77777777" w:rsidR="00EE5740" w:rsidRDefault="00EE5740" w:rsidP="00EE5740">
            <w:pPr>
              <w:spacing w:after="0" w:line="240" w:lineRule="auto"/>
              <w:jc w:val="center"/>
              <w:rPr>
                <w:sz w:val="22"/>
                <w:szCs w:val="22"/>
              </w:rPr>
            </w:pPr>
            <w:r>
              <w:rPr>
                <w:sz w:val="22"/>
                <w:szCs w:val="22"/>
              </w:rPr>
              <w:t>2</w:t>
            </w:r>
          </w:p>
        </w:tc>
      </w:tr>
      <w:tr w:rsidR="00EE5740" w14:paraId="7D7940EA" w14:textId="77777777">
        <w:trPr>
          <w:trHeight w:val="15"/>
        </w:trPr>
        <w:tc>
          <w:tcPr>
            <w:tcW w:w="724" w:type="dxa"/>
            <w:tcBorders>
              <w:top w:val="single" w:sz="8" w:space="0" w:color="000000"/>
              <w:left w:val="single" w:sz="8" w:space="0" w:color="000000"/>
              <w:bottom w:val="single" w:sz="8" w:space="0" w:color="000000"/>
              <w:right w:val="nil"/>
            </w:tcBorders>
          </w:tcPr>
          <w:p w14:paraId="5499FD6A"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4</w:t>
            </w:r>
          </w:p>
        </w:tc>
        <w:tc>
          <w:tcPr>
            <w:tcW w:w="7063" w:type="dxa"/>
            <w:tcBorders>
              <w:top w:val="single" w:sz="8" w:space="0" w:color="000000"/>
              <w:left w:val="single" w:sz="8" w:space="0" w:color="000000"/>
              <w:bottom w:val="single" w:sz="8" w:space="0" w:color="000000"/>
              <w:right w:val="nil"/>
            </w:tcBorders>
          </w:tcPr>
          <w:p w14:paraId="329BB5AF" w14:textId="77777777" w:rsidR="00EE5740" w:rsidRDefault="00EE5740" w:rsidP="003D16E7">
            <w:pPr>
              <w:spacing w:before="20" w:after="20" w:line="240" w:lineRule="auto"/>
              <w:rPr>
                <w:sz w:val="22"/>
                <w:szCs w:val="22"/>
              </w:rPr>
            </w:pPr>
            <w:r>
              <w:rPr>
                <w:b/>
                <w:sz w:val="22"/>
                <w:szCs w:val="22"/>
              </w:rPr>
              <w:t>Starting a business.</w:t>
            </w:r>
            <w:r>
              <w:rPr>
                <w:sz w:val="22"/>
                <w:szCs w:val="22"/>
              </w:rPr>
              <w:t xml:space="preserve"> The Business Constitution Act, forms of business activity, forms of taxation, Polish classification of activity, company registration procedure, concessions and permits.</w:t>
            </w:r>
          </w:p>
        </w:tc>
        <w:tc>
          <w:tcPr>
            <w:tcW w:w="1438" w:type="dxa"/>
            <w:tcBorders>
              <w:top w:val="single" w:sz="8" w:space="0" w:color="000000"/>
              <w:left w:val="single" w:sz="8" w:space="0" w:color="000000"/>
              <w:bottom w:val="single" w:sz="8" w:space="0" w:color="000000"/>
              <w:right w:val="single" w:sz="8" w:space="0" w:color="000000"/>
            </w:tcBorders>
          </w:tcPr>
          <w:p w14:paraId="1A95BCD0" w14:textId="77777777" w:rsidR="00EE5740" w:rsidRDefault="00EE5740" w:rsidP="00EE5740">
            <w:pPr>
              <w:spacing w:after="0" w:line="240" w:lineRule="auto"/>
              <w:jc w:val="center"/>
              <w:rPr>
                <w:sz w:val="22"/>
                <w:szCs w:val="22"/>
              </w:rPr>
            </w:pPr>
            <w:r>
              <w:rPr>
                <w:sz w:val="22"/>
                <w:szCs w:val="22"/>
              </w:rPr>
              <w:t>2</w:t>
            </w:r>
          </w:p>
        </w:tc>
      </w:tr>
      <w:tr w:rsidR="00EE5740" w14:paraId="12D3F365" w14:textId="77777777">
        <w:trPr>
          <w:trHeight w:val="15"/>
        </w:trPr>
        <w:tc>
          <w:tcPr>
            <w:tcW w:w="724" w:type="dxa"/>
            <w:tcBorders>
              <w:top w:val="single" w:sz="8" w:space="0" w:color="000000"/>
              <w:left w:val="single" w:sz="8" w:space="0" w:color="000000"/>
              <w:bottom w:val="single" w:sz="8" w:space="0" w:color="000000"/>
              <w:right w:val="nil"/>
            </w:tcBorders>
          </w:tcPr>
          <w:p w14:paraId="2FBC4A8B"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5</w:t>
            </w:r>
          </w:p>
        </w:tc>
        <w:tc>
          <w:tcPr>
            <w:tcW w:w="7063" w:type="dxa"/>
            <w:tcBorders>
              <w:top w:val="single" w:sz="8" w:space="0" w:color="000000"/>
              <w:left w:val="single" w:sz="8" w:space="0" w:color="000000"/>
              <w:bottom w:val="single" w:sz="8" w:space="0" w:color="000000"/>
              <w:right w:val="nil"/>
            </w:tcBorders>
          </w:tcPr>
          <w:p w14:paraId="658481F2" w14:textId="77777777" w:rsidR="00EE5740" w:rsidRDefault="00EE5740" w:rsidP="003D16E7">
            <w:pPr>
              <w:spacing w:before="20" w:after="20" w:line="240" w:lineRule="auto"/>
              <w:rPr>
                <w:sz w:val="22"/>
                <w:szCs w:val="22"/>
              </w:rPr>
            </w:pPr>
            <w:r>
              <w:rPr>
                <w:b/>
                <w:sz w:val="22"/>
                <w:szCs w:val="22"/>
              </w:rPr>
              <w:t xml:space="preserve">Decision making in companies. </w:t>
            </w:r>
            <w:r>
              <w:rPr>
                <w:sz w:val="22"/>
                <w:szCs w:val="22"/>
              </w:rPr>
              <w:t xml:space="preserve">Macro-environmental analysis - PESTLE, SWOT, venture risk analysis. </w:t>
            </w:r>
          </w:p>
        </w:tc>
        <w:tc>
          <w:tcPr>
            <w:tcW w:w="1438" w:type="dxa"/>
            <w:tcBorders>
              <w:top w:val="single" w:sz="8" w:space="0" w:color="000000"/>
              <w:left w:val="single" w:sz="8" w:space="0" w:color="000000"/>
              <w:bottom w:val="single" w:sz="8" w:space="0" w:color="000000"/>
              <w:right w:val="single" w:sz="8" w:space="0" w:color="000000"/>
            </w:tcBorders>
          </w:tcPr>
          <w:p w14:paraId="277A1DBF" w14:textId="77777777" w:rsidR="00EE5740" w:rsidRDefault="00EE5740" w:rsidP="00EE5740">
            <w:pPr>
              <w:spacing w:after="0" w:line="240" w:lineRule="auto"/>
              <w:jc w:val="center"/>
              <w:rPr>
                <w:sz w:val="22"/>
                <w:szCs w:val="22"/>
              </w:rPr>
            </w:pPr>
            <w:r>
              <w:rPr>
                <w:sz w:val="22"/>
                <w:szCs w:val="22"/>
              </w:rPr>
              <w:t>2</w:t>
            </w:r>
          </w:p>
        </w:tc>
      </w:tr>
      <w:tr w:rsidR="00EE5740" w14:paraId="0028E2FE" w14:textId="77777777">
        <w:trPr>
          <w:trHeight w:val="15"/>
        </w:trPr>
        <w:tc>
          <w:tcPr>
            <w:tcW w:w="724" w:type="dxa"/>
            <w:tcBorders>
              <w:top w:val="single" w:sz="8" w:space="0" w:color="000000"/>
              <w:left w:val="single" w:sz="8" w:space="0" w:color="000000"/>
              <w:bottom w:val="single" w:sz="8" w:space="0" w:color="000000"/>
              <w:right w:val="nil"/>
            </w:tcBorders>
          </w:tcPr>
          <w:p w14:paraId="682D1659"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6</w:t>
            </w:r>
          </w:p>
        </w:tc>
        <w:tc>
          <w:tcPr>
            <w:tcW w:w="7063" w:type="dxa"/>
            <w:tcBorders>
              <w:top w:val="single" w:sz="8" w:space="0" w:color="000000"/>
              <w:left w:val="single" w:sz="8" w:space="0" w:color="000000"/>
              <w:bottom w:val="single" w:sz="8" w:space="0" w:color="000000"/>
              <w:right w:val="nil"/>
            </w:tcBorders>
          </w:tcPr>
          <w:p w14:paraId="24BF3810" w14:textId="77777777" w:rsidR="00EE5740" w:rsidRDefault="00EE5740" w:rsidP="003D16E7">
            <w:pPr>
              <w:spacing w:before="20" w:after="20" w:line="240" w:lineRule="auto"/>
              <w:rPr>
                <w:b/>
                <w:sz w:val="22"/>
                <w:szCs w:val="22"/>
              </w:rPr>
            </w:pPr>
            <w:r>
              <w:rPr>
                <w:b/>
                <w:sz w:val="22"/>
                <w:szCs w:val="22"/>
              </w:rPr>
              <w:t>Calculation of total addressable market.</w:t>
            </w:r>
            <w:r>
              <w:rPr>
                <w:sz w:val="22"/>
                <w:szCs w:val="22"/>
              </w:rPr>
              <w:t xml:space="preserve"> Market segmentation, building a profile of the end user, addressable</w:t>
            </w:r>
            <w:r>
              <w:rPr>
                <w:b/>
                <w:sz w:val="22"/>
                <w:szCs w:val="22"/>
              </w:rPr>
              <w:t xml:space="preserve"> </w:t>
            </w:r>
            <w:r>
              <w:rPr>
                <w:sz w:val="22"/>
                <w:szCs w:val="22"/>
              </w:rPr>
              <w:t>market. Case stud</w:t>
            </w:r>
            <w:r w:rsidR="00CE2034">
              <w:rPr>
                <w:sz w:val="22"/>
                <w:szCs w:val="22"/>
              </w:rPr>
              <w:t>ies</w:t>
            </w:r>
            <w:r>
              <w:rPr>
                <w:sz w:val="22"/>
                <w:szCs w:val="22"/>
              </w:rPr>
              <w:t>.</w:t>
            </w:r>
          </w:p>
        </w:tc>
        <w:tc>
          <w:tcPr>
            <w:tcW w:w="1438" w:type="dxa"/>
            <w:tcBorders>
              <w:top w:val="single" w:sz="8" w:space="0" w:color="000000"/>
              <w:left w:val="single" w:sz="8" w:space="0" w:color="000000"/>
              <w:bottom w:val="single" w:sz="8" w:space="0" w:color="000000"/>
              <w:right w:val="single" w:sz="8" w:space="0" w:color="000000"/>
            </w:tcBorders>
          </w:tcPr>
          <w:p w14:paraId="56D68E96" w14:textId="77777777" w:rsidR="00EE5740" w:rsidRDefault="00EE5740" w:rsidP="00EE5740">
            <w:pPr>
              <w:spacing w:after="0" w:line="240" w:lineRule="auto"/>
              <w:jc w:val="center"/>
              <w:rPr>
                <w:sz w:val="22"/>
                <w:szCs w:val="22"/>
              </w:rPr>
            </w:pPr>
            <w:r>
              <w:rPr>
                <w:sz w:val="22"/>
                <w:szCs w:val="22"/>
              </w:rPr>
              <w:t>2</w:t>
            </w:r>
          </w:p>
        </w:tc>
      </w:tr>
      <w:tr w:rsidR="00EE5740" w14:paraId="1DB94641" w14:textId="77777777">
        <w:trPr>
          <w:trHeight w:val="15"/>
        </w:trPr>
        <w:tc>
          <w:tcPr>
            <w:tcW w:w="724" w:type="dxa"/>
            <w:tcBorders>
              <w:top w:val="single" w:sz="8" w:space="0" w:color="000000"/>
              <w:left w:val="single" w:sz="8" w:space="0" w:color="000000"/>
              <w:bottom w:val="single" w:sz="8" w:space="0" w:color="000000"/>
              <w:right w:val="nil"/>
            </w:tcBorders>
          </w:tcPr>
          <w:p w14:paraId="3B98DD3A"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7</w:t>
            </w:r>
          </w:p>
        </w:tc>
        <w:tc>
          <w:tcPr>
            <w:tcW w:w="7063" w:type="dxa"/>
            <w:tcBorders>
              <w:top w:val="single" w:sz="8" w:space="0" w:color="000000"/>
              <w:left w:val="single" w:sz="8" w:space="0" w:color="000000"/>
              <w:bottom w:val="single" w:sz="8" w:space="0" w:color="000000"/>
              <w:right w:val="nil"/>
            </w:tcBorders>
          </w:tcPr>
          <w:p w14:paraId="726BC153" w14:textId="77777777" w:rsidR="00EE5740" w:rsidRDefault="00EE5740" w:rsidP="003D16E7">
            <w:pPr>
              <w:spacing w:before="20" w:after="20" w:line="240" w:lineRule="auto"/>
              <w:rPr>
                <w:b/>
                <w:sz w:val="22"/>
                <w:szCs w:val="22"/>
              </w:rPr>
            </w:pPr>
            <w:r>
              <w:rPr>
                <w:b/>
                <w:sz w:val="22"/>
                <w:szCs w:val="22"/>
              </w:rPr>
              <w:t xml:space="preserve">Financial analysis of a business. </w:t>
            </w:r>
            <w:r>
              <w:rPr>
                <w:sz w:val="22"/>
                <w:szCs w:val="22"/>
              </w:rPr>
              <w:t>Contribution margin calculation, revenue and cost analysis, break-even point calculation. Case studies.</w:t>
            </w:r>
          </w:p>
        </w:tc>
        <w:tc>
          <w:tcPr>
            <w:tcW w:w="1438" w:type="dxa"/>
            <w:tcBorders>
              <w:top w:val="single" w:sz="8" w:space="0" w:color="000000"/>
              <w:left w:val="single" w:sz="8" w:space="0" w:color="000000"/>
              <w:bottom w:val="single" w:sz="8" w:space="0" w:color="000000"/>
              <w:right w:val="single" w:sz="8" w:space="0" w:color="000000"/>
            </w:tcBorders>
          </w:tcPr>
          <w:p w14:paraId="2AE491C7" w14:textId="77777777" w:rsidR="00EE5740" w:rsidRDefault="00EE5740" w:rsidP="00EE5740">
            <w:pPr>
              <w:spacing w:after="0" w:line="240" w:lineRule="auto"/>
              <w:jc w:val="center"/>
              <w:rPr>
                <w:sz w:val="22"/>
                <w:szCs w:val="22"/>
              </w:rPr>
            </w:pPr>
            <w:r>
              <w:rPr>
                <w:sz w:val="22"/>
                <w:szCs w:val="22"/>
              </w:rPr>
              <w:t>2</w:t>
            </w:r>
          </w:p>
        </w:tc>
      </w:tr>
      <w:tr w:rsidR="00EE5740" w14:paraId="566EC078" w14:textId="77777777">
        <w:trPr>
          <w:trHeight w:val="15"/>
        </w:trPr>
        <w:tc>
          <w:tcPr>
            <w:tcW w:w="724" w:type="dxa"/>
            <w:tcBorders>
              <w:top w:val="single" w:sz="8" w:space="0" w:color="000000"/>
              <w:left w:val="single" w:sz="8" w:space="0" w:color="000000"/>
              <w:bottom w:val="single" w:sz="8" w:space="0" w:color="000000"/>
              <w:right w:val="nil"/>
            </w:tcBorders>
          </w:tcPr>
          <w:p w14:paraId="67C8DF9D"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8</w:t>
            </w:r>
          </w:p>
        </w:tc>
        <w:tc>
          <w:tcPr>
            <w:tcW w:w="7063" w:type="dxa"/>
            <w:tcBorders>
              <w:top w:val="single" w:sz="8" w:space="0" w:color="000000"/>
              <w:left w:val="single" w:sz="8" w:space="0" w:color="000000"/>
              <w:bottom w:val="single" w:sz="8" w:space="0" w:color="000000"/>
              <w:right w:val="nil"/>
            </w:tcBorders>
          </w:tcPr>
          <w:p w14:paraId="20376620" w14:textId="77777777" w:rsidR="00EE5740" w:rsidRDefault="00EE5740" w:rsidP="003D16E7">
            <w:pPr>
              <w:spacing w:before="20" w:after="20" w:line="240" w:lineRule="auto"/>
              <w:rPr>
                <w:sz w:val="22"/>
                <w:szCs w:val="22"/>
              </w:rPr>
            </w:pPr>
            <w:r>
              <w:rPr>
                <w:b/>
                <w:sz w:val="22"/>
                <w:szCs w:val="22"/>
              </w:rPr>
              <w:t xml:space="preserve">Market structure. </w:t>
            </w:r>
            <w:r>
              <w:rPr>
                <w:sz w:val="22"/>
                <w:szCs w:val="22"/>
              </w:rPr>
              <w:t>Basic market structures, market structures of suppliers and market structures of sellers, characteristics of the product and market structure, conditions of entrance on the market and conditions of existence on the market.</w:t>
            </w:r>
          </w:p>
        </w:tc>
        <w:tc>
          <w:tcPr>
            <w:tcW w:w="1438" w:type="dxa"/>
            <w:tcBorders>
              <w:top w:val="single" w:sz="8" w:space="0" w:color="000000"/>
              <w:left w:val="single" w:sz="8" w:space="0" w:color="000000"/>
              <w:bottom w:val="single" w:sz="8" w:space="0" w:color="000000"/>
              <w:right w:val="single" w:sz="8" w:space="0" w:color="000000"/>
            </w:tcBorders>
          </w:tcPr>
          <w:p w14:paraId="0855962C" w14:textId="77777777" w:rsidR="00EE5740" w:rsidRDefault="00EE5740" w:rsidP="00EE5740">
            <w:pPr>
              <w:spacing w:after="0" w:line="240" w:lineRule="auto"/>
              <w:jc w:val="center"/>
              <w:rPr>
                <w:sz w:val="22"/>
                <w:szCs w:val="22"/>
              </w:rPr>
            </w:pPr>
            <w:r>
              <w:rPr>
                <w:sz w:val="22"/>
                <w:szCs w:val="22"/>
              </w:rPr>
              <w:t>2</w:t>
            </w:r>
          </w:p>
        </w:tc>
      </w:tr>
      <w:tr w:rsidR="00EE5740" w14:paraId="22332DA1" w14:textId="77777777">
        <w:trPr>
          <w:trHeight w:val="15"/>
        </w:trPr>
        <w:tc>
          <w:tcPr>
            <w:tcW w:w="724" w:type="dxa"/>
            <w:tcBorders>
              <w:top w:val="single" w:sz="8" w:space="0" w:color="000000"/>
              <w:left w:val="single" w:sz="8" w:space="0" w:color="000000"/>
              <w:bottom w:val="single" w:sz="8" w:space="0" w:color="000000"/>
              <w:right w:val="nil"/>
            </w:tcBorders>
          </w:tcPr>
          <w:p w14:paraId="71DA950E"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9</w:t>
            </w:r>
          </w:p>
        </w:tc>
        <w:tc>
          <w:tcPr>
            <w:tcW w:w="7063" w:type="dxa"/>
            <w:tcBorders>
              <w:top w:val="single" w:sz="8" w:space="0" w:color="000000"/>
              <w:left w:val="single" w:sz="8" w:space="0" w:color="000000"/>
              <w:bottom w:val="single" w:sz="8" w:space="0" w:color="000000"/>
              <w:right w:val="nil"/>
            </w:tcBorders>
          </w:tcPr>
          <w:p w14:paraId="699535A4" w14:textId="77777777" w:rsidR="00EE5740" w:rsidRPr="00625923" w:rsidRDefault="00EE5740" w:rsidP="003D16E7">
            <w:pPr>
              <w:spacing w:before="20" w:after="20" w:line="240" w:lineRule="auto"/>
              <w:rPr>
                <w:sz w:val="22"/>
                <w:szCs w:val="22"/>
              </w:rPr>
            </w:pPr>
            <w:r>
              <w:rPr>
                <w:b/>
                <w:sz w:val="22"/>
                <w:szCs w:val="22"/>
              </w:rPr>
              <w:t xml:space="preserve">Monopoly. </w:t>
            </w:r>
            <w:r w:rsidRPr="003817E5">
              <w:rPr>
                <w:sz w:val="22"/>
                <w:szCs w:val="22"/>
              </w:rPr>
              <w:t>Main principles,</w:t>
            </w:r>
            <w:r>
              <w:rPr>
                <w:b/>
                <w:sz w:val="22"/>
                <w:szCs w:val="22"/>
              </w:rPr>
              <w:t xml:space="preserve"> </w:t>
            </w:r>
            <w:r>
              <w:rPr>
                <w:sz w:val="22"/>
                <w:szCs w:val="22"/>
              </w:rPr>
              <w:t>natural</w:t>
            </w:r>
            <w:r>
              <w:rPr>
                <w:b/>
                <w:sz w:val="22"/>
                <w:szCs w:val="22"/>
              </w:rPr>
              <w:t xml:space="preserve"> </w:t>
            </w:r>
            <w:r>
              <w:rPr>
                <w:sz w:val="22"/>
                <w:szCs w:val="22"/>
              </w:rPr>
              <w:t xml:space="preserve">monopoly and government monopoly, barriers of entry, concessions, </w:t>
            </w:r>
            <w:r w:rsidRPr="003817E5">
              <w:rPr>
                <w:sz w:val="22"/>
                <w:szCs w:val="22"/>
              </w:rPr>
              <w:t>differentiation of prices</w:t>
            </w:r>
            <w:r>
              <w:rPr>
                <w:sz w:val="22"/>
                <w:szCs w:val="22"/>
              </w:rPr>
              <w:t>, social surplus, deadweight losses</w:t>
            </w:r>
          </w:p>
        </w:tc>
        <w:tc>
          <w:tcPr>
            <w:tcW w:w="1438" w:type="dxa"/>
            <w:tcBorders>
              <w:top w:val="single" w:sz="8" w:space="0" w:color="000000"/>
              <w:left w:val="single" w:sz="8" w:space="0" w:color="000000"/>
              <w:bottom w:val="single" w:sz="8" w:space="0" w:color="000000"/>
              <w:right w:val="single" w:sz="8" w:space="0" w:color="000000"/>
            </w:tcBorders>
          </w:tcPr>
          <w:p w14:paraId="1C37C2A6" w14:textId="77777777" w:rsidR="00EE5740" w:rsidRDefault="00EE5740" w:rsidP="00EE5740">
            <w:pPr>
              <w:spacing w:after="0" w:line="240" w:lineRule="auto"/>
              <w:jc w:val="center"/>
              <w:rPr>
                <w:sz w:val="22"/>
                <w:szCs w:val="22"/>
              </w:rPr>
            </w:pPr>
            <w:r>
              <w:rPr>
                <w:sz w:val="22"/>
                <w:szCs w:val="22"/>
              </w:rPr>
              <w:t>2</w:t>
            </w:r>
          </w:p>
        </w:tc>
      </w:tr>
      <w:tr w:rsidR="00EE5740" w14:paraId="749392CD" w14:textId="77777777">
        <w:trPr>
          <w:trHeight w:val="15"/>
        </w:trPr>
        <w:tc>
          <w:tcPr>
            <w:tcW w:w="724" w:type="dxa"/>
            <w:tcBorders>
              <w:top w:val="single" w:sz="8" w:space="0" w:color="000000"/>
              <w:left w:val="single" w:sz="8" w:space="0" w:color="000000"/>
              <w:bottom w:val="single" w:sz="8" w:space="0" w:color="000000"/>
              <w:right w:val="nil"/>
            </w:tcBorders>
          </w:tcPr>
          <w:p w14:paraId="206A2C5E"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10</w:t>
            </w:r>
          </w:p>
        </w:tc>
        <w:tc>
          <w:tcPr>
            <w:tcW w:w="7063" w:type="dxa"/>
            <w:tcBorders>
              <w:top w:val="single" w:sz="8" w:space="0" w:color="000000"/>
              <w:left w:val="single" w:sz="8" w:space="0" w:color="000000"/>
              <w:bottom w:val="single" w:sz="8" w:space="0" w:color="000000"/>
              <w:right w:val="nil"/>
            </w:tcBorders>
          </w:tcPr>
          <w:p w14:paraId="2434D270" w14:textId="77777777" w:rsidR="00EE5740" w:rsidRDefault="00EE5740" w:rsidP="003D16E7">
            <w:pPr>
              <w:spacing w:before="20" w:after="20" w:line="240" w:lineRule="auto"/>
              <w:rPr>
                <w:sz w:val="22"/>
                <w:szCs w:val="22"/>
              </w:rPr>
            </w:pPr>
            <w:r>
              <w:rPr>
                <w:b/>
                <w:sz w:val="22"/>
                <w:szCs w:val="22"/>
              </w:rPr>
              <w:t xml:space="preserve">Regulation of monopoly. </w:t>
            </w:r>
            <w:r>
              <w:rPr>
                <w:sz w:val="22"/>
                <w:szCs w:val="22"/>
              </w:rPr>
              <w:t>The role of the government in economy, anti-trust policy in USA, UE and Poland, withdrawal from monopoly,</w:t>
            </w:r>
            <w:r>
              <w:t xml:space="preserve"> </w:t>
            </w:r>
            <w:r>
              <w:rPr>
                <w:sz w:val="22"/>
                <w:szCs w:val="22"/>
              </w:rPr>
              <w:t>examples of regulatory actions.</w:t>
            </w:r>
          </w:p>
        </w:tc>
        <w:tc>
          <w:tcPr>
            <w:tcW w:w="1438" w:type="dxa"/>
            <w:tcBorders>
              <w:top w:val="single" w:sz="8" w:space="0" w:color="000000"/>
              <w:left w:val="single" w:sz="8" w:space="0" w:color="000000"/>
              <w:bottom w:val="single" w:sz="8" w:space="0" w:color="000000"/>
              <w:right w:val="single" w:sz="8" w:space="0" w:color="000000"/>
            </w:tcBorders>
          </w:tcPr>
          <w:p w14:paraId="1979E6AF" w14:textId="77777777" w:rsidR="00EE5740" w:rsidRDefault="00EE5740" w:rsidP="00EE5740">
            <w:pPr>
              <w:spacing w:after="0" w:line="240" w:lineRule="auto"/>
              <w:jc w:val="center"/>
              <w:rPr>
                <w:sz w:val="22"/>
                <w:szCs w:val="22"/>
              </w:rPr>
            </w:pPr>
            <w:r>
              <w:rPr>
                <w:sz w:val="22"/>
                <w:szCs w:val="22"/>
              </w:rPr>
              <w:t>2</w:t>
            </w:r>
          </w:p>
        </w:tc>
      </w:tr>
      <w:tr w:rsidR="00EE5740" w14:paraId="66CF192C" w14:textId="77777777">
        <w:trPr>
          <w:trHeight w:val="15"/>
        </w:trPr>
        <w:tc>
          <w:tcPr>
            <w:tcW w:w="724" w:type="dxa"/>
            <w:tcBorders>
              <w:top w:val="single" w:sz="8" w:space="0" w:color="000000"/>
              <w:left w:val="single" w:sz="8" w:space="0" w:color="000000"/>
              <w:bottom w:val="single" w:sz="8" w:space="0" w:color="000000"/>
              <w:right w:val="nil"/>
            </w:tcBorders>
          </w:tcPr>
          <w:p w14:paraId="5C73AA66" w14:textId="77777777" w:rsidR="00EE5740" w:rsidRDefault="00EE5740" w:rsidP="00EE5740">
            <w:pPr>
              <w:spacing w:before="20" w:after="20" w:line="240" w:lineRule="auto"/>
              <w:rPr>
                <w:sz w:val="22"/>
                <w:szCs w:val="22"/>
              </w:rPr>
            </w:pPr>
            <w:proofErr w:type="spellStart"/>
            <w:r>
              <w:rPr>
                <w:sz w:val="22"/>
                <w:szCs w:val="22"/>
              </w:rPr>
              <w:lastRenderedPageBreak/>
              <w:t>Lec</w:t>
            </w:r>
            <w:proofErr w:type="spellEnd"/>
            <w:r>
              <w:rPr>
                <w:sz w:val="22"/>
                <w:szCs w:val="22"/>
              </w:rPr>
              <w:t xml:space="preserve"> 11</w:t>
            </w:r>
          </w:p>
        </w:tc>
        <w:tc>
          <w:tcPr>
            <w:tcW w:w="7063" w:type="dxa"/>
            <w:tcBorders>
              <w:top w:val="single" w:sz="8" w:space="0" w:color="000000"/>
              <w:left w:val="single" w:sz="8" w:space="0" w:color="000000"/>
              <w:bottom w:val="single" w:sz="8" w:space="0" w:color="000000"/>
              <w:right w:val="nil"/>
            </w:tcBorders>
          </w:tcPr>
          <w:p w14:paraId="5C5CE27F" w14:textId="77777777" w:rsidR="00EE5740" w:rsidRDefault="00EE5740" w:rsidP="003D16E7">
            <w:pPr>
              <w:spacing w:before="20" w:after="20" w:line="240" w:lineRule="auto"/>
              <w:rPr>
                <w:b/>
                <w:sz w:val="22"/>
                <w:szCs w:val="22"/>
              </w:rPr>
            </w:pPr>
            <w:r>
              <w:rPr>
                <w:b/>
                <w:sz w:val="22"/>
                <w:szCs w:val="22"/>
              </w:rPr>
              <w:t xml:space="preserve">Oligopoly. </w:t>
            </w:r>
            <w:r w:rsidRPr="003817E5">
              <w:rPr>
                <w:sz w:val="22"/>
                <w:szCs w:val="22"/>
              </w:rPr>
              <w:t>Main principles,</w:t>
            </w:r>
            <w:r>
              <w:rPr>
                <w:sz w:val="22"/>
                <w:szCs w:val="22"/>
              </w:rPr>
              <w:t xml:space="preserve"> competition or cooperation (collusion), the game theory, Cournot, Stackelberg and Bertrand oligopoly, prisoners’ dilemma</w:t>
            </w:r>
            <w:r w:rsidR="00DF4F8F">
              <w:rPr>
                <w:sz w:val="22"/>
                <w:szCs w:val="22"/>
              </w:rPr>
              <w:t>.</w:t>
            </w:r>
          </w:p>
        </w:tc>
        <w:tc>
          <w:tcPr>
            <w:tcW w:w="1438" w:type="dxa"/>
            <w:tcBorders>
              <w:top w:val="single" w:sz="8" w:space="0" w:color="000000"/>
              <w:left w:val="single" w:sz="8" w:space="0" w:color="000000"/>
              <w:bottom w:val="single" w:sz="8" w:space="0" w:color="000000"/>
              <w:right w:val="single" w:sz="8" w:space="0" w:color="000000"/>
            </w:tcBorders>
          </w:tcPr>
          <w:p w14:paraId="7269FB00" w14:textId="77777777" w:rsidR="00EE5740" w:rsidRDefault="00EE5740" w:rsidP="00EE5740">
            <w:pPr>
              <w:spacing w:after="0" w:line="240" w:lineRule="auto"/>
              <w:jc w:val="center"/>
              <w:rPr>
                <w:sz w:val="22"/>
                <w:szCs w:val="22"/>
              </w:rPr>
            </w:pPr>
            <w:r>
              <w:rPr>
                <w:sz w:val="22"/>
                <w:szCs w:val="22"/>
              </w:rPr>
              <w:t>2</w:t>
            </w:r>
          </w:p>
        </w:tc>
      </w:tr>
      <w:tr w:rsidR="00EE5740" w14:paraId="328CBDDF" w14:textId="77777777">
        <w:trPr>
          <w:trHeight w:val="15"/>
        </w:trPr>
        <w:tc>
          <w:tcPr>
            <w:tcW w:w="724" w:type="dxa"/>
            <w:tcBorders>
              <w:top w:val="single" w:sz="8" w:space="0" w:color="000000"/>
              <w:left w:val="single" w:sz="8" w:space="0" w:color="000000"/>
              <w:bottom w:val="single" w:sz="8" w:space="0" w:color="000000"/>
              <w:right w:val="nil"/>
            </w:tcBorders>
          </w:tcPr>
          <w:p w14:paraId="320595A9" w14:textId="77777777" w:rsidR="00EE5740" w:rsidRDefault="00EE5740" w:rsidP="00EE5740">
            <w:pPr>
              <w:spacing w:before="20" w:after="20" w:line="240" w:lineRule="auto"/>
              <w:rPr>
                <w:sz w:val="22"/>
                <w:szCs w:val="22"/>
              </w:rPr>
            </w:pPr>
            <w:proofErr w:type="spellStart"/>
            <w:r>
              <w:rPr>
                <w:sz w:val="22"/>
                <w:szCs w:val="22"/>
              </w:rPr>
              <w:t>Lec</w:t>
            </w:r>
            <w:proofErr w:type="spellEnd"/>
            <w:r>
              <w:rPr>
                <w:sz w:val="22"/>
                <w:szCs w:val="22"/>
              </w:rPr>
              <w:t xml:space="preserve"> 12</w:t>
            </w:r>
          </w:p>
        </w:tc>
        <w:tc>
          <w:tcPr>
            <w:tcW w:w="7063" w:type="dxa"/>
            <w:tcBorders>
              <w:top w:val="single" w:sz="8" w:space="0" w:color="000000"/>
              <w:left w:val="single" w:sz="8" w:space="0" w:color="000000"/>
              <w:bottom w:val="single" w:sz="8" w:space="0" w:color="000000"/>
              <w:right w:val="nil"/>
            </w:tcBorders>
          </w:tcPr>
          <w:p w14:paraId="1B4B44B8" w14:textId="77777777" w:rsidR="00EE5740" w:rsidRDefault="00EE5740" w:rsidP="003D16E7">
            <w:pPr>
              <w:spacing w:before="20" w:after="20" w:line="240" w:lineRule="auto"/>
              <w:rPr>
                <w:b/>
                <w:sz w:val="22"/>
                <w:szCs w:val="22"/>
              </w:rPr>
            </w:pPr>
            <w:r>
              <w:rPr>
                <w:b/>
                <w:sz w:val="22"/>
                <w:szCs w:val="22"/>
              </w:rPr>
              <w:t xml:space="preserve">Regulation of companies actions on oligopoly market. </w:t>
            </w:r>
            <w:r>
              <w:rPr>
                <w:sz w:val="22"/>
                <w:szCs w:val="22"/>
              </w:rPr>
              <w:t>Rules of regulations,</w:t>
            </w:r>
            <w:r>
              <w:rPr>
                <w:b/>
                <w:sz w:val="22"/>
                <w:szCs w:val="22"/>
              </w:rPr>
              <w:t xml:space="preserve"> </w:t>
            </w:r>
            <w:r>
              <w:rPr>
                <w:sz w:val="22"/>
                <w:szCs w:val="22"/>
              </w:rPr>
              <w:t>regulations instruments (tools), examples of regulatory actions.</w:t>
            </w:r>
          </w:p>
        </w:tc>
        <w:tc>
          <w:tcPr>
            <w:tcW w:w="1438" w:type="dxa"/>
            <w:tcBorders>
              <w:top w:val="single" w:sz="8" w:space="0" w:color="000000"/>
              <w:left w:val="single" w:sz="8" w:space="0" w:color="000000"/>
              <w:bottom w:val="single" w:sz="8" w:space="0" w:color="000000"/>
              <w:right w:val="single" w:sz="8" w:space="0" w:color="000000"/>
            </w:tcBorders>
          </w:tcPr>
          <w:p w14:paraId="319815E5" w14:textId="77777777" w:rsidR="00EE5740" w:rsidRDefault="00EE5740" w:rsidP="00EE5740">
            <w:pPr>
              <w:spacing w:after="0" w:line="240" w:lineRule="auto"/>
              <w:jc w:val="center"/>
              <w:rPr>
                <w:sz w:val="22"/>
                <w:szCs w:val="22"/>
              </w:rPr>
            </w:pPr>
            <w:r>
              <w:rPr>
                <w:sz w:val="22"/>
                <w:szCs w:val="22"/>
              </w:rPr>
              <w:t>2</w:t>
            </w:r>
          </w:p>
        </w:tc>
      </w:tr>
      <w:tr w:rsidR="00EE5740" w14:paraId="6B9F1890" w14:textId="77777777">
        <w:trPr>
          <w:trHeight w:val="15"/>
        </w:trPr>
        <w:tc>
          <w:tcPr>
            <w:tcW w:w="724" w:type="dxa"/>
            <w:tcBorders>
              <w:top w:val="single" w:sz="8" w:space="0" w:color="000000"/>
              <w:left w:val="single" w:sz="8" w:space="0" w:color="000000"/>
              <w:bottom w:val="single" w:sz="8" w:space="0" w:color="000000"/>
              <w:right w:val="nil"/>
            </w:tcBorders>
          </w:tcPr>
          <w:p w14:paraId="5C5CD905" w14:textId="77777777" w:rsidR="00EE5740" w:rsidRDefault="00570E1A" w:rsidP="00EE5740">
            <w:pPr>
              <w:spacing w:before="20" w:after="20" w:line="240" w:lineRule="auto"/>
              <w:rPr>
                <w:sz w:val="22"/>
                <w:szCs w:val="22"/>
              </w:rPr>
            </w:pPr>
            <w:proofErr w:type="spellStart"/>
            <w:r>
              <w:rPr>
                <w:sz w:val="22"/>
                <w:szCs w:val="22"/>
              </w:rPr>
              <w:t>Lec</w:t>
            </w:r>
            <w:proofErr w:type="spellEnd"/>
            <w:r>
              <w:rPr>
                <w:sz w:val="22"/>
                <w:szCs w:val="22"/>
              </w:rPr>
              <w:t xml:space="preserve"> 13</w:t>
            </w:r>
          </w:p>
        </w:tc>
        <w:tc>
          <w:tcPr>
            <w:tcW w:w="7063" w:type="dxa"/>
            <w:tcBorders>
              <w:top w:val="single" w:sz="8" w:space="0" w:color="000000"/>
              <w:left w:val="single" w:sz="8" w:space="0" w:color="000000"/>
              <w:bottom w:val="single" w:sz="8" w:space="0" w:color="000000"/>
              <w:right w:val="nil"/>
            </w:tcBorders>
          </w:tcPr>
          <w:p w14:paraId="70FE79D1" w14:textId="77777777" w:rsidR="00EE5740" w:rsidRDefault="00EE5740" w:rsidP="003D16E7">
            <w:pPr>
              <w:spacing w:before="20" w:after="20" w:line="240" w:lineRule="auto"/>
              <w:rPr>
                <w:b/>
                <w:sz w:val="22"/>
                <w:szCs w:val="22"/>
              </w:rPr>
            </w:pPr>
            <w:r>
              <w:rPr>
                <w:b/>
                <w:sz w:val="22"/>
                <w:szCs w:val="22"/>
              </w:rPr>
              <w:t xml:space="preserve">Measurement of concentration. </w:t>
            </w:r>
            <w:r w:rsidRPr="00570E1A">
              <w:rPr>
                <w:sz w:val="22"/>
                <w:szCs w:val="22"/>
              </w:rPr>
              <w:t>Concentration ratio,</w:t>
            </w:r>
            <w:r w:rsidR="00570E1A" w:rsidRPr="00570E1A">
              <w:rPr>
                <w:sz w:val="22"/>
                <w:szCs w:val="22"/>
              </w:rPr>
              <w:t xml:space="preserve"> Herfindahl-Hirschman Index, </w:t>
            </w:r>
            <w:proofErr w:type="spellStart"/>
            <w:r w:rsidR="00570E1A" w:rsidRPr="00570E1A">
              <w:rPr>
                <w:sz w:val="22"/>
                <w:szCs w:val="22"/>
              </w:rPr>
              <w:t>Lehrner</w:t>
            </w:r>
            <w:proofErr w:type="spellEnd"/>
            <w:r w:rsidR="00570E1A" w:rsidRPr="00570E1A">
              <w:rPr>
                <w:sz w:val="22"/>
                <w:szCs w:val="22"/>
              </w:rPr>
              <w:t xml:space="preserve"> Index</w:t>
            </w:r>
            <w:r w:rsidR="00570E1A">
              <w:rPr>
                <w:sz w:val="22"/>
                <w:szCs w:val="22"/>
              </w:rPr>
              <w:t xml:space="preserve">, </w:t>
            </w:r>
            <w:r w:rsidR="00570E1A" w:rsidRPr="00570E1A">
              <w:rPr>
                <w:sz w:val="22"/>
                <w:szCs w:val="22"/>
              </w:rPr>
              <w:t>contestable market</w:t>
            </w:r>
            <w:r w:rsidR="00570E1A">
              <w:rPr>
                <w:sz w:val="22"/>
                <w:szCs w:val="22"/>
              </w:rPr>
              <w:t xml:space="preserve">, dominant firm theory, </w:t>
            </w:r>
            <w:r w:rsidR="00570E1A" w:rsidRPr="00570E1A">
              <w:rPr>
                <w:sz w:val="22"/>
                <w:szCs w:val="22"/>
              </w:rPr>
              <w:t>entry deterrence</w:t>
            </w:r>
            <w:r w:rsidR="00DF4F8F">
              <w:rPr>
                <w:sz w:val="22"/>
                <w:szCs w:val="22"/>
              </w:rPr>
              <w:t>.</w:t>
            </w:r>
          </w:p>
        </w:tc>
        <w:tc>
          <w:tcPr>
            <w:tcW w:w="1438" w:type="dxa"/>
            <w:tcBorders>
              <w:top w:val="single" w:sz="8" w:space="0" w:color="000000"/>
              <w:left w:val="single" w:sz="8" w:space="0" w:color="000000"/>
              <w:bottom w:val="single" w:sz="8" w:space="0" w:color="000000"/>
              <w:right w:val="single" w:sz="8" w:space="0" w:color="000000"/>
            </w:tcBorders>
          </w:tcPr>
          <w:p w14:paraId="6D94416E" w14:textId="77777777" w:rsidR="00EE5740" w:rsidRDefault="00570E1A" w:rsidP="00EE5740">
            <w:pPr>
              <w:spacing w:after="0" w:line="240" w:lineRule="auto"/>
              <w:jc w:val="center"/>
              <w:rPr>
                <w:sz w:val="22"/>
                <w:szCs w:val="22"/>
              </w:rPr>
            </w:pPr>
            <w:r>
              <w:rPr>
                <w:sz w:val="22"/>
                <w:szCs w:val="22"/>
              </w:rPr>
              <w:t>2</w:t>
            </w:r>
          </w:p>
        </w:tc>
      </w:tr>
      <w:tr w:rsidR="00EE5740" w14:paraId="6723BF47" w14:textId="77777777">
        <w:trPr>
          <w:trHeight w:val="15"/>
        </w:trPr>
        <w:tc>
          <w:tcPr>
            <w:tcW w:w="724" w:type="dxa"/>
            <w:tcBorders>
              <w:top w:val="single" w:sz="8" w:space="0" w:color="000000"/>
              <w:left w:val="single" w:sz="8" w:space="0" w:color="000000"/>
              <w:bottom w:val="single" w:sz="8" w:space="0" w:color="000000"/>
              <w:right w:val="nil"/>
            </w:tcBorders>
          </w:tcPr>
          <w:p w14:paraId="517E330A" w14:textId="77777777" w:rsidR="00EE5740" w:rsidRDefault="00570E1A" w:rsidP="00EE5740">
            <w:pPr>
              <w:spacing w:before="20" w:after="20" w:line="240" w:lineRule="auto"/>
              <w:rPr>
                <w:sz w:val="22"/>
                <w:szCs w:val="22"/>
              </w:rPr>
            </w:pPr>
            <w:proofErr w:type="spellStart"/>
            <w:r>
              <w:rPr>
                <w:sz w:val="22"/>
                <w:szCs w:val="22"/>
              </w:rPr>
              <w:t>Lec</w:t>
            </w:r>
            <w:proofErr w:type="spellEnd"/>
            <w:r>
              <w:rPr>
                <w:sz w:val="22"/>
                <w:szCs w:val="22"/>
              </w:rPr>
              <w:t xml:space="preserve"> 14</w:t>
            </w:r>
          </w:p>
        </w:tc>
        <w:tc>
          <w:tcPr>
            <w:tcW w:w="7063" w:type="dxa"/>
            <w:tcBorders>
              <w:top w:val="single" w:sz="8" w:space="0" w:color="000000"/>
              <w:left w:val="single" w:sz="8" w:space="0" w:color="000000"/>
              <w:bottom w:val="single" w:sz="8" w:space="0" w:color="000000"/>
              <w:right w:val="nil"/>
            </w:tcBorders>
          </w:tcPr>
          <w:p w14:paraId="7178E1AB" w14:textId="77777777" w:rsidR="00EE5740" w:rsidRDefault="00EE5740" w:rsidP="003D16E7">
            <w:pPr>
              <w:spacing w:before="20" w:after="20" w:line="240" w:lineRule="auto"/>
              <w:rPr>
                <w:b/>
                <w:sz w:val="22"/>
                <w:szCs w:val="22"/>
              </w:rPr>
            </w:pPr>
            <w:r>
              <w:rPr>
                <w:b/>
                <w:sz w:val="22"/>
                <w:szCs w:val="22"/>
              </w:rPr>
              <w:t>Cost Benefit Analysis</w:t>
            </w:r>
            <w:r w:rsidR="00570E1A">
              <w:rPr>
                <w:b/>
                <w:sz w:val="22"/>
                <w:szCs w:val="22"/>
              </w:rPr>
              <w:t xml:space="preserve">. </w:t>
            </w:r>
            <w:r w:rsidR="00570E1A" w:rsidRPr="00570E1A">
              <w:rPr>
                <w:sz w:val="22"/>
                <w:szCs w:val="22"/>
              </w:rPr>
              <w:t>Principles and methods of analysis, application of CBA to regulation, social dimension of CBA</w:t>
            </w:r>
            <w:r w:rsidR="00DF4F8F">
              <w:rPr>
                <w:sz w:val="22"/>
                <w:szCs w:val="22"/>
              </w:rPr>
              <w:t>.</w:t>
            </w:r>
          </w:p>
        </w:tc>
        <w:tc>
          <w:tcPr>
            <w:tcW w:w="1438" w:type="dxa"/>
            <w:tcBorders>
              <w:top w:val="single" w:sz="8" w:space="0" w:color="000000"/>
              <w:left w:val="single" w:sz="8" w:space="0" w:color="000000"/>
              <w:bottom w:val="single" w:sz="8" w:space="0" w:color="000000"/>
              <w:right w:val="single" w:sz="8" w:space="0" w:color="000000"/>
            </w:tcBorders>
          </w:tcPr>
          <w:p w14:paraId="4576518F" w14:textId="77777777" w:rsidR="00EE5740" w:rsidRDefault="003D16E7" w:rsidP="00EE5740">
            <w:pPr>
              <w:spacing w:after="0" w:line="240" w:lineRule="auto"/>
              <w:jc w:val="center"/>
              <w:rPr>
                <w:sz w:val="22"/>
                <w:szCs w:val="22"/>
              </w:rPr>
            </w:pPr>
            <w:r>
              <w:rPr>
                <w:sz w:val="22"/>
                <w:szCs w:val="22"/>
              </w:rPr>
              <w:t>2</w:t>
            </w:r>
          </w:p>
        </w:tc>
      </w:tr>
      <w:tr w:rsidR="00EE5740" w14:paraId="406DF546" w14:textId="77777777">
        <w:trPr>
          <w:trHeight w:val="15"/>
        </w:trPr>
        <w:tc>
          <w:tcPr>
            <w:tcW w:w="724" w:type="dxa"/>
            <w:tcBorders>
              <w:top w:val="single" w:sz="8" w:space="0" w:color="000000"/>
              <w:left w:val="single" w:sz="8" w:space="0" w:color="000000"/>
              <w:bottom w:val="single" w:sz="8" w:space="0" w:color="000000"/>
              <w:right w:val="nil"/>
            </w:tcBorders>
          </w:tcPr>
          <w:p w14:paraId="616DE8F3" w14:textId="77777777" w:rsidR="00EE5740" w:rsidRDefault="003D16E7" w:rsidP="00EE5740">
            <w:pPr>
              <w:spacing w:before="20" w:after="20" w:line="240" w:lineRule="auto"/>
              <w:rPr>
                <w:sz w:val="22"/>
                <w:szCs w:val="22"/>
              </w:rPr>
            </w:pPr>
            <w:proofErr w:type="spellStart"/>
            <w:r>
              <w:rPr>
                <w:sz w:val="22"/>
                <w:szCs w:val="22"/>
              </w:rPr>
              <w:t>Lec</w:t>
            </w:r>
            <w:proofErr w:type="spellEnd"/>
            <w:r>
              <w:rPr>
                <w:sz w:val="22"/>
                <w:szCs w:val="22"/>
              </w:rPr>
              <w:t xml:space="preserve"> 15</w:t>
            </w:r>
          </w:p>
        </w:tc>
        <w:tc>
          <w:tcPr>
            <w:tcW w:w="7063" w:type="dxa"/>
            <w:tcBorders>
              <w:top w:val="single" w:sz="8" w:space="0" w:color="000000"/>
              <w:left w:val="single" w:sz="8" w:space="0" w:color="000000"/>
              <w:bottom w:val="single" w:sz="8" w:space="0" w:color="000000"/>
              <w:right w:val="nil"/>
            </w:tcBorders>
          </w:tcPr>
          <w:p w14:paraId="508E8A2B" w14:textId="77777777" w:rsidR="00EE5740" w:rsidRPr="003D16E7" w:rsidRDefault="003D16E7" w:rsidP="003D16E7">
            <w:pPr>
              <w:spacing w:before="20" w:after="20" w:line="240" w:lineRule="auto"/>
              <w:rPr>
                <w:sz w:val="22"/>
                <w:szCs w:val="22"/>
              </w:rPr>
            </w:pPr>
            <w:r w:rsidRPr="003D16E7">
              <w:rPr>
                <w:b/>
                <w:sz w:val="22"/>
                <w:szCs w:val="22"/>
              </w:rPr>
              <w:t>The impact of regulation on businesses</w:t>
            </w:r>
            <w:r>
              <w:rPr>
                <w:b/>
                <w:sz w:val="22"/>
                <w:szCs w:val="22"/>
              </w:rPr>
              <w:t xml:space="preserve"> </w:t>
            </w:r>
            <w:r>
              <w:rPr>
                <w:sz w:val="22"/>
                <w:szCs w:val="22"/>
              </w:rPr>
              <w:t>– case studies.</w:t>
            </w:r>
          </w:p>
        </w:tc>
        <w:tc>
          <w:tcPr>
            <w:tcW w:w="1438" w:type="dxa"/>
            <w:tcBorders>
              <w:top w:val="single" w:sz="8" w:space="0" w:color="000000"/>
              <w:left w:val="single" w:sz="8" w:space="0" w:color="000000"/>
              <w:bottom w:val="single" w:sz="8" w:space="0" w:color="000000"/>
              <w:right w:val="single" w:sz="8" w:space="0" w:color="000000"/>
            </w:tcBorders>
          </w:tcPr>
          <w:p w14:paraId="07576FF0" w14:textId="77777777" w:rsidR="00EE5740" w:rsidRDefault="003D16E7" w:rsidP="00EE5740">
            <w:pPr>
              <w:spacing w:after="0" w:line="240" w:lineRule="auto"/>
              <w:jc w:val="center"/>
              <w:rPr>
                <w:sz w:val="22"/>
                <w:szCs w:val="22"/>
              </w:rPr>
            </w:pPr>
            <w:r>
              <w:rPr>
                <w:sz w:val="22"/>
                <w:szCs w:val="22"/>
              </w:rPr>
              <w:t>2</w:t>
            </w:r>
          </w:p>
        </w:tc>
      </w:tr>
      <w:tr w:rsidR="00EE5740" w14:paraId="0F11932A" w14:textId="77777777">
        <w:trPr>
          <w:trHeight w:val="15"/>
        </w:trPr>
        <w:tc>
          <w:tcPr>
            <w:tcW w:w="724" w:type="dxa"/>
            <w:tcBorders>
              <w:top w:val="single" w:sz="8" w:space="0" w:color="000000"/>
              <w:left w:val="single" w:sz="8" w:space="0" w:color="000000"/>
              <w:bottom w:val="single" w:sz="8" w:space="0" w:color="000000"/>
              <w:right w:val="nil"/>
            </w:tcBorders>
          </w:tcPr>
          <w:p w14:paraId="556742EA" w14:textId="77777777" w:rsidR="00EE5740" w:rsidRDefault="00EE5740" w:rsidP="00EE5740">
            <w:pPr>
              <w:spacing w:before="20" w:after="20" w:line="240" w:lineRule="auto"/>
              <w:rPr>
                <w:sz w:val="22"/>
                <w:szCs w:val="22"/>
              </w:rPr>
            </w:pPr>
          </w:p>
        </w:tc>
        <w:tc>
          <w:tcPr>
            <w:tcW w:w="7063" w:type="dxa"/>
            <w:tcBorders>
              <w:top w:val="single" w:sz="8" w:space="0" w:color="000000"/>
              <w:left w:val="single" w:sz="8" w:space="0" w:color="000000"/>
              <w:bottom w:val="single" w:sz="8" w:space="0" w:color="000000"/>
              <w:right w:val="nil"/>
            </w:tcBorders>
          </w:tcPr>
          <w:p w14:paraId="757EE598" w14:textId="77777777" w:rsidR="00EE5740" w:rsidRDefault="00EE5740" w:rsidP="003D16E7">
            <w:pPr>
              <w:spacing w:before="20" w:after="20" w:line="240" w:lineRule="auto"/>
              <w:rPr>
                <w:b/>
                <w:sz w:val="22"/>
                <w:szCs w:val="22"/>
              </w:rPr>
            </w:pPr>
            <w:r>
              <w:rPr>
                <w:sz w:val="22"/>
                <w:szCs w:val="22"/>
              </w:rPr>
              <w:t>Total hours</w:t>
            </w:r>
          </w:p>
        </w:tc>
        <w:tc>
          <w:tcPr>
            <w:tcW w:w="1438" w:type="dxa"/>
            <w:tcBorders>
              <w:top w:val="single" w:sz="8" w:space="0" w:color="000000"/>
              <w:left w:val="single" w:sz="8" w:space="0" w:color="000000"/>
              <w:bottom w:val="single" w:sz="8" w:space="0" w:color="000000"/>
              <w:right w:val="single" w:sz="8" w:space="0" w:color="000000"/>
            </w:tcBorders>
          </w:tcPr>
          <w:p w14:paraId="203AE936" w14:textId="77777777" w:rsidR="00EE5740" w:rsidRPr="003D16E7" w:rsidRDefault="003D16E7" w:rsidP="00EE5740">
            <w:pPr>
              <w:spacing w:after="0" w:line="240" w:lineRule="auto"/>
              <w:jc w:val="center"/>
              <w:rPr>
                <w:b/>
                <w:sz w:val="22"/>
                <w:szCs w:val="22"/>
              </w:rPr>
            </w:pPr>
            <w:r w:rsidRPr="003D16E7">
              <w:rPr>
                <w:b/>
                <w:sz w:val="22"/>
                <w:szCs w:val="22"/>
              </w:rPr>
              <w:t>30</w:t>
            </w:r>
          </w:p>
        </w:tc>
      </w:tr>
    </w:tbl>
    <w:p w14:paraId="30475DDE" w14:textId="77777777" w:rsidR="00D44154" w:rsidRDefault="00D44154">
      <w:pPr>
        <w:spacing w:after="0" w:line="240" w:lineRule="auto"/>
        <w:rPr>
          <w:sz w:val="16"/>
          <w:szCs w:val="16"/>
        </w:rPr>
      </w:pPr>
    </w:p>
    <w:p w14:paraId="3CE8DC8C" w14:textId="77777777" w:rsidR="00D44154" w:rsidRDefault="00D44154">
      <w:pPr>
        <w:spacing w:after="0" w:line="240" w:lineRule="auto"/>
        <w:rPr>
          <w:sz w:val="16"/>
          <w:szCs w:val="16"/>
        </w:rPr>
      </w:pPr>
    </w:p>
    <w:tbl>
      <w:tblPr>
        <w:tblStyle w:val="4"/>
        <w:tblW w:w="9210" w:type="dxa"/>
        <w:tblInd w:w="0" w:type="dxa"/>
        <w:tblLayout w:type="fixed"/>
        <w:tblLook w:val="0400" w:firstRow="0" w:lastRow="0" w:firstColumn="0" w:lastColumn="0" w:noHBand="0" w:noVBand="1"/>
      </w:tblPr>
      <w:tblGrid>
        <w:gridCol w:w="724"/>
        <w:gridCol w:w="7063"/>
        <w:gridCol w:w="1423"/>
      </w:tblGrid>
      <w:tr w:rsidR="00D44154" w14:paraId="4214AB70" w14:textId="77777777">
        <w:tc>
          <w:tcPr>
            <w:tcW w:w="7787" w:type="dxa"/>
            <w:gridSpan w:val="2"/>
            <w:tcBorders>
              <w:top w:val="single" w:sz="8" w:space="0" w:color="000000"/>
              <w:left w:val="single" w:sz="8" w:space="0" w:color="000000"/>
              <w:bottom w:val="single" w:sz="8" w:space="0" w:color="000000"/>
              <w:right w:val="single" w:sz="8" w:space="0" w:color="000000"/>
            </w:tcBorders>
          </w:tcPr>
          <w:p w14:paraId="4C61CAF7" w14:textId="77777777" w:rsidR="00D44154" w:rsidRDefault="00A74955">
            <w:pPr>
              <w:spacing w:after="0" w:line="240" w:lineRule="auto"/>
              <w:jc w:val="center"/>
            </w:pPr>
            <w:bookmarkStart w:id="8" w:name="bookmark=id.4d34og8" w:colFirst="0" w:colLast="0"/>
            <w:bookmarkEnd w:id="8"/>
            <w:r>
              <w:rPr>
                <w:b/>
              </w:rPr>
              <w:t>Project</w:t>
            </w:r>
          </w:p>
        </w:tc>
        <w:tc>
          <w:tcPr>
            <w:tcW w:w="1423" w:type="dxa"/>
            <w:tcBorders>
              <w:top w:val="single" w:sz="8" w:space="0" w:color="000000"/>
              <w:left w:val="single" w:sz="8" w:space="0" w:color="000000"/>
              <w:bottom w:val="single" w:sz="8" w:space="0" w:color="000000"/>
              <w:right w:val="single" w:sz="8" w:space="0" w:color="000000"/>
            </w:tcBorders>
          </w:tcPr>
          <w:p w14:paraId="5EB432FB" w14:textId="77777777" w:rsidR="00D44154" w:rsidRDefault="00A74955">
            <w:pPr>
              <w:spacing w:after="0" w:line="240" w:lineRule="auto"/>
            </w:pPr>
            <w:r>
              <w:rPr>
                <w:b/>
                <w:sz w:val="18"/>
                <w:szCs w:val="18"/>
              </w:rPr>
              <w:t>Number of hours</w:t>
            </w:r>
          </w:p>
        </w:tc>
      </w:tr>
      <w:tr w:rsidR="00D44154" w14:paraId="2D0A1EE3" w14:textId="77777777">
        <w:tc>
          <w:tcPr>
            <w:tcW w:w="724" w:type="dxa"/>
            <w:tcBorders>
              <w:top w:val="single" w:sz="8" w:space="0" w:color="000000"/>
              <w:left w:val="single" w:sz="8" w:space="0" w:color="000000"/>
              <w:bottom w:val="single" w:sz="8" w:space="0" w:color="000000"/>
              <w:right w:val="single" w:sz="8" w:space="0" w:color="000000"/>
            </w:tcBorders>
          </w:tcPr>
          <w:p w14:paraId="2E01C2E0" w14:textId="77777777" w:rsidR="00D44154" w:rsidRDefault="00A74955">
            <w:pPr>
              <w:spacing w:after="0" w:line="240" w:lineRule="auto"/>
              <w:jc w:val="center"/>
              <w:rPr>
                <w:sz w:val="22"/>
                <w:szCs w:val="22"/>
              </w:rPr>
            </w:pPr>
            <w:r>
              <w:rPr>
                <w:color w:val="000000"/>
                <w:sz w:val="22"/>
                <w:szCs w:val="22"/>
              </w:rPr>
              <w:t>Pr1</w:t>
            </w:r>
          </w:p>
        </w:tc>
        <w:tc>
          <w:tcPr>
            <w:tcW w:w="7063" w:type="dxa"/>
            <w:tcBorders>
              <w:top w:val="single" w:sz="8" w:space="0" w:color="000000"/>
              <w:left w:val="single" w:sz="8" w:space="0" w:color="000000"/>
              <w:bottom w:val="single" w:sz="8" w:space="0" w:color="000000"/>
              <w:right w:val="single" w:sz="8" w:space="0" w:color="000000"/>
            </w:tcBorders>
          </w:tcPr>
          <w:p w14:paraId="149DE764" w14:textId="77777777" w:rsidR="00D44154" w:rsidRDefault="00A74955">
            <w:pPr>
              <w:spacing w:after="0" w:line="240" w:lineRule="auto"/>
              <w:rPr>
                <w:sz w:val="22"/>
                <w:szCs w:val="22"/>
              </w:rPr>
            </w:pPr>
            <w:r>
              <w:rPr>
                <w:sz w:val="22"/>
                <w:szCs w:val="22"/>
              </w:rPr>
              <w:t>Presentation of the principles of work in the classroom.</w:t>
            </w:r>
          </w:p>
        </w:tc>
        <w:tc>
          <w:tcPr>
            <w:tcW w:w="1423" w:type="dxa"/>
            <w:tcBorders>
              <w:top w:val="single" w:sz="8" w:space="0" w:color="000000"/>
              <w:left w:val="single" w:sz="8" w:space="0" w:color="000000"/>
              <w:bottom w:val="single" w:sz="8" w:space="0" w:color="000000"/>
              <w:right w:val="single" w:sz="8" w:space="0" w:color="000000"/>
            </w:tcBorders>
          </w:tcPr>
          <w:p w14:paraId="08C29CE8" w14:textId="77777777" w:rsidR="00D44154" w:rsidRDefault="00A74955">
            <w:pPr>
              <w:spacing w:after="0" w:line="240" w:lineRule="auto"/>
              <w:jc w:val="center"/>
              <w:rPr>
                <w:sz w:val="22"/>
                <w:szCs w:val="22"/>
              </w:rPr>
            </w:pPr>
            <w:r>
              <w:rPr>
                <w:color w:val="000000"/>
                <w:sz w:val="22"/>
                <w:szCs w:val="22"/>
              </w:rPr>
              <w:t>1</w:t>
            </w:r>
          </w:p>
        </w:tc>
      </w:tr>
      <w:tr w:rsidR="00D44154" w14:paraId="5467DF18" w14:textId="77777777">
        <w:tc>
          <w:tcPr>
            <w:tcW w:w="724" w:type="dxa"/>
            <w:tcBorders>
              <w:top w:val="single" w:sz="8" w:space="0" w:color="000000"/>
              <w:left w:val="single" w:sz="8" w:space="0" w:color="000000"/>
              <w:bottom w:val="single" w:sz="8" w:space="0" w:color="000000"/>
              <w:right w:val="single" w:sz="8" w:space="0" w:color="000000"/>
            </w:tcBorders>
          </w:tcPr>
          <w:p w14:paraId="784FC38D" w14:textId="77777777" w:rsidR="00D44154" w:rsidRDefault="00A74955">
            <w:pPr>
              <w:spacing w:after="0" w:line="240" w:lineRule="auto"/>
              <w:jc w:val="center"/>
              <w:rPr>
                <w:sz w:val="22"/>
                <w:szCs w:val="22"/>
              </w:rPr>
            </w:pPr>
            <w:r>
              <w:rPr>
                <w:color w:val="000000"/>
                <w:sz w:val="22"/>
                <w:szCs w:val="22"/>
              </w:rPr>
              <w:t>Pr2</w:t>
            </w:r>
          </w:p>
        </w:tc>
        <w:tc>
          <w:tcPr>
            <w:tcW w:w="7063" w:type="dxa"/>
            <w:tcBorders>
              <w:top w:val="single" w:sz="8" w:space="0" w:color="000000"/>
              <w:left w:val="single" w:sz="8" w:space="0" w:color="000000"/>
              <w:bottom w:val="single" w:sz="8" w:space="0" w:color="000000"/>
              <w:right w:val="single" w:sz="8" w:space="0" w:color="000000"/>
            </w:tcBorders>
          </w:tcPr>
          <w:p w14:paraId="270DF74E" w14:textId="77777777" w:rsidR="00D44154" w:rsidRDefault="00A74955">
            <w:pPr>
              <w:spacing w:after="0" w:line="240" w:lineRule="auto"/>
              <w:rPr>
                <w:sz w:val="22"/>
                <w:szCs w:val="22"/>
              </w:rPr>
            </w:pPr>
            <w:r>
              <w:rPr>
                <w:sz w:val="22"/>
                <w:szCs w:val="22"/>
              </w:rPr>
              <w:t xml:space="preserve">Choice of </w:t>
            </w:r>
            <w:proofErr w:type="spellStart"/>
            <w:r>
              <w:rPr>
                <w:sz w:val="22"/>
                <w:szCs w:val="22"/>
              </w:rPr>
              <w:t>organisational</w:t>
            </w:r>
            <w:proofErr w:type="spellEnd"/>
            <w:r>
              <w:rPr>
                <w:sz w:val="22"/>
                <w:szCs w:val="22"/>
              </w:rPr>
              <w:t xml:space="preserve"> and legal form of activity, choice of location, description of qualifications and competencies of employees, regulated activity</w:t>
            </w:r>
          </w:p>
        </w:tc>
        <w:tc>
          <w:tcPr>
            <w:tcW w:w="1423" w:type="dxa"/>
            <w:tcBorders>
              <w:top w:val="single" w:sz="8" w:space="0" w:color="000000"/>
              <w:left w:val="single" w:sz="8" w:space="0" w:color="000000"/>
              <w:bottom w:val="single" w:sz="8" w:space="0" w:color="000000"/>
              <w:right w:val="single" w:sz="8" w:space="0" w:color="000000"/>
            </w:tcBorders>
          </w:tcPr>
          <w:p w14:paraId="5DD52135" w14:textId="77777777" w:rsidR="00D44154" w:rsidRDefault="00A74955">
            <w:pPr>
              <w:spacing w:after="0" w:line="240" w:lineRule="auto"/>
              <w:jc w:val="center"/>
              <w:rPr>
                <w:sz w:val="22"/>
                <w:szCs w:val="22"/>
              </w:rPr>
            </w:pPr>
            <w:r>
              <w:rPr>
                <w:color w:val="000000"/>
                <w:sz w:val="22"/>
                <w:szCs w:val="22"/>
              </w:rPr>
              <w:t>2</w:t>
            </w:r>
          </w:p>
        </w:tc>
      </w:tr>
      <w:tr w:rsidR="00D44154" w14:paraId="0C729894" w14:textId="77777777">
        <w:tc>
          <w:tcPr>
            <w:tcW w:w="724" w:type="dxa"/>
            <w:tcBorders>
              <w:top w:val="single" w:sz="8" w:space="0" w:color="000000"/>
              <w:left w:val="single" w:sz="8" w:space="0" w:color="000000"/>
              <w:bottom w:val="single" w:sz="8" w:space="0" w:color="000000"/>
              <w:right w:val="single" w:sz="8" w:space="0" w:color="000000"/>
            </w:tcBorders>
          </w:tcPr>
          <w:p w14:paraId="2FE68AB0" w14:textId="77777777" w:rsidR="00D44154" w:rsidRDefault="00A74955">
            <w:pPr>
              <w:spacing w:after="0" w:line="240" w:lineRule="auto"/>
              <w:jc w:val="center"/>
              <w:rPr>
                <w:sz w:val="22"/>
                <w:szCs w:val="22"/>
              </w:rPr>
            </w:pPr>
            <w:r>
              <w:rPr>
                <w:color w:val="000000"/>
                <w:sz w:val="22"/>
                <w:szCs w:val="22"/>
              </w:rPr>
              <w:t>Pr3</w:t>
            </w:r>
          </w:p>
        </w:tc>
        <w:tc>
          <w:tcPr>
            <w:tcW w:w="7063" w:type="dxa"/>
            <w:tcBorders>
              <w:top w:val="single" w:sz="8" w:space="0" w:color="000000"/>
              <w:left w:val="single" w:sz="8" w:space="0" w:color="000000"/>
              <w:bottom w:val="single" w:sz="8" w:space="0" w:color="000000"/>
              <w:right w:val="single" w:sz="8" w:space="0" w:color="000000"/>
            </w:tcBorders>
          </w:tcPr>
          <w:p w14:paraId="3A635C27" w14:textId="77777777" w:rsidR="00D44154" w:rsidRDefault="00A74955">
            <w:pPr>
              <w:spacing w:after="0" w:line="240" w:lineRule="auto"/>
              <w:rPr>
                <w:sz w:val="22"/>
                <w:szCs w:val="22"/>
              </w:rPr>
            </w:pPr>
            <w:r>
              <w:rPr>
                <w:sz w:val="22"/>
                <w:szCs w:val="22"/>
              </w:rPr>
              <w:t>Analysis of competition for the chosen activity</w:t>
            </w:r>
          </w:p>
        </w:tc>
        <w:tc>
          <w:tcPr>
            <w:tcW w:w="1423" w:type="dxa"/>
            <w:tcBorders>
              <w:top w:val="single" w:sz="8" w:space="0" w:color="000000"/>
              <w:left w:val="single" w:sz="8" w:space="0" w:color="000000"/>
              <w:bottom w:val="single" w:sz="8" w:space="0" w:color="000000"/>
              <w:right w:val="single" w:sz="8" w:space="0" w:color="000000"/>
            </w:tcBorders>
          </w:tcPr>
          <w:p w14:paraId="10D31252" w14:textId="77777777" w:rsidR="00D44154" w:rsidRDefault="00A74955">
            <w:pPr>
              <w:spacing w:after="0" w:line="240" w:lineRule="auto"/>
              <w:jc w:val="center"/>
              <w:rPr>
                <w:sz w:val="22"/>
                <w:szCs w:val="22"/>
              </w:rPr>
            </w:pPr>
            <w:r>
              <w:rPr>
                <w:color w:val="000000"/>
                <w:sz w:val="22"/>
                <w:szCs w:val="22"/>
              </w:rPr>
              <w:t>2</w:t>
            </w:r>
          </w:p>
        </w:tc>
      </w:tr>
      <w:tr w:rsidR="00D44154" w14:paraId="43E36F87" w14:textId="77777777">
        <w:tc>
          <w:tcPr>
            <w:tcW w:w="724" w:type="dxa"/>
            <w:tcBorders>
              <w:top w:val="single" w:sz="8" w:space="0" w:color="000000"/>
              <w:left w:val="single" w:sz="8" w:space="0" w:color="000000"/>
              <w:bottom w:val="single" w:sz="8" w:space="0" w:color="000000"/>
              <w:right w:val="single" w:sz="8" w:space="0" w:color="000000"/>
            </w:tcBorders>
          </w:tcPr>
          <w:p w14:paraId="23540F81" w14:textId="77777777" w:rsidR="00D44154" w:rsidRDefault="00A74955">
            <w:pPr>
              <w:spacing w:after="0" w:line="240" w:lineRule="auto"/>
              <w:jc w:val="center"/>
              <w:rPr>
                <w:sz w:val="22"/>
                <w:szCs w:val="22"/>
              </w:rPr>
            </w:pPr>
            <w:r>
              <w:rPr>
                <w:color w:val="000000"/>
                <w:sz w:val="22"/>
                <w:szCs w:val="22"/>
              </w:rPr>
              <w:t>Pr4</w:t>
            </w:r>
          </w:p>
        </w:tc>
        <w:tc>
          <w:tcPr>
            <w:tcW w:w="7063" w:type="dxa"/>
            <w:tcBorders>
              <w:top w:val="single" w:sz="8" w:space="0" w:color="000000"/>
              <w:left w:val="single" w:sz="8" w:space="0" w:color="000000"/>
              <w:bottom w:val="single" w:sz="8" w:space="0" w:color="000000"/>
              <w:right w:val="single" w:sz="8" w:space="0" w:color="000000"/>
            </w:tcBorders>
          </w:tcPr>
          <w:p w14:paraId="6AE38201" w14:textId="77777777" w:rsidR="00D44154" w:rsidRDefault="00A74955">
            <w:pPr>
              <w:spacing w:after="0" w:line="240" w:lineRule="auto"/>
              <w:rPr>
                <w:sz w:val="22"/>
                <w:szCs w:val="22"/>
              </w:rPr>
            </w:pPr>
            <w:r>
              <w:rPr>
                <w:sz w:val="22"/>
                <w:szCs w:val="22"/>
              </w:rPr>
              <w:t>Market analysis, including calculation total addressable market for the selected activity</w:t>
            </w:r>
          </w:p>
        </w:tc>
        <w:tc>
          <w:tcPr>
            <w:tcW w:w="1423" w:type="dxa"/>
            <w:tcBorders>
              <w:top w:val="single" w:sz="8" w:space="0" w:color="000000"/>
              <w:left w:val="single" w:sz="8" w:space="0" w:color="000000"/>
              <w:bottom w:val="single" w:sz="8" w:space="0" w:color="000000"/>
              <w:right w:val="single" w:sz="8" w:space="0" w:color="000000"/>
            </w:tcBorders>
          </w:tcPr>
          <w:p w14:paraId="34FF5EC5" w14:textId="77777777" w:rsidR="00D44154" w:rsidRDefault="00A74955">
            <w:pPr>
              <w:spacing w:after="0" w:line="240" w:lineRule="auto"/>
              <w:jc w:val="center"/>
              <w:rPr>
                <w:sz w:val="22"/>
                <w:szCs w:val="22"/>
              </w:rPr>
            </w:pPr>
            <w:r>
              <w:rPr>
                <w:color w:val="000000"/>
                <w:sz w:val="22"/>
                <w:szCs w:val="22"/>
              </w:rPr>
              <w:t>2</w:t>
            </w:r>
          </w:p>
        </w:tc>
      </w:tr>
      <w:tr w:rsidR="00D44154" w14:paraId="294B68DC" w14:textId="77777777">
        <w:tc>
          <w:tcPr>
            <w:tcW w:w="724" w:type="dxa"/>
            <w:tcBorders>
              <w:top w:val="single" w:sz="8" w:space="0" w:color="000000"/>
              <w:left w:val="single" w:sz="8" w:space="0" w:color="000000"/>
              <w:bottom w:val="single" w:sz="8" w:space="0" w:color="000000"/>
              <w:right w:val="single" w:sz="8" w:space="0" w:color="000000"/>
            </w:tcBorders>
          </w:tcPr>
          <w:p w14:paraId="073A5E38" w14:textId="77777777" w:rsidR="00D44154" w:rsidRDefault="00A74955">
            <w:pPr>
              <w:spacing w:after="0" w:line="240" w:lineRule="auto"/>
              <w:jc w:val="center"/>
              <w:rPr>
                <w:sz w:val="22"/>
                <w:szCs w:val="22"/>
              </w:rPr>
            </w:pPr>
            <w:r>
              <w:rPr>
                <w:color w:val="000000"/>
                <w:sz w:val="22"/>
                <w:szCs w:val="22"/>
              </w:rPr>
              <w:t>Pr5</w:t>
            </w:r>
          </w:p>
        </w:tc>
        <w:tc>
          <w:tcPr>
            <w:tcW w:w="7063" w:type="dxa"/>
            <w:tcBorders>
              <w:top w:val="single" w:sz="8" w:space="0" w:color="000000"/>
              <w:left w:val="single" w:sz="8" w:space="0" w:color="000000"/>
              <w:bottom w:val="single" w:sz="8" w:space="0" w:color="000000"/>
              <w:right w:val="single" w:sz="8" w:space="0" w:color="000000"/>
            </w:tcBorders>
          </w:tcPr>
          <w:p w14:paraId="653D4B74" w14:textId="77777777" w:rsidR="00D44154" w:rsidRDefault="00A74955">
            <w:pPr>
              <w:spacing w:after="0" w:line="240" w:lineRule="auto"/>
              <w:rPr>
                <w:sz w:val="22"/>
                <w:szCs w:val="22"/>
              </w:rPr>
            </w:pPr>
            <w:r>
              <w:rPr>
                <w:sz w:val="22"/>
                <w:szCs w:val="22"/>
              </w:rPr>
              <w:t>Marketing plan for the selected activity</w:t>
            </w:r>
          </w:p>
        </w:tc>
        <w:tc>
          <w:tcPr>
            <w:tcW w:w="1423" w:type="dxa"/>
            <w:tcBorders>
              <w:top w:val="single" w:sz="8" w:space="0" w:color="000000"/>
              <w:left w:val="single" w:sz="8" w:space="0" w:color="000000"/>
              <w:bottom w:val="single" w:sz="8" w:space="0" w:color="000000"/>
              <w:right w:val="single" w:sz="8" w:space="0" w:color="000000"/>
            </w:tcBorders>
          </w:tcPr>
          <w:p w14:paraId="7B849B6C" w14:textId="77777777" w:rsidR="00D44154" w:rsidRDefault="00A74955">
            <w:pPr>
              <w:spacing w:after="0" w:line="240" w:lineRule="auto"/>
              <w:jc w:val="center"/>
              <w:rPr>
                <w:sz w:val="22"/>
                <w:szCs w:val="22"/>
              </w:rPr>
            </w:pPr>
            <w:r>
              <w:rPr>
                <w:color w:val="000000"/>
                <w:sz w:val="22"/>
                <w:szCs w:val="22"/>
              </w:rPr>
              <w:t>2</w:t>
            </w:r>
          </w:p>
        </w:tc>
      </w:tr>
      <w:tr w:rsidR="00D44154" w14:paraId="4B2F9E24" w14:textId="77777777">
        <w:tc>
          <w:tcPr>
            <w:tcW w:w="724" w:type="dxa"/>
            <w:tcBorders>
              <w:top w:val="single" w:sz="8" w:space="0" w:color="000000"/>
              <w:left w:val="single" w:sz="8" w:space="0" w:color="000000"/>
              <w:bottom w:val="single" w:sz="8" w:space="0" w:color="000000"/>
              <w:right w:val="single" w:sz="8" w:space="0" w:color="000000"/>
            </w:tcBorders>
          </w:tcPr>
          <w:p w14:paraId="4D0285AE" w14:textId="77777777" w:rsidR="00D44154" w:rsidRDefault="00A74955">
            <w:pPr>
              <w:spacing w:after="0" w:line="240" w:lineRule="auto"/>
              <w:jc w:val="center"/>
              <w:rPr>
                <w:sz w:val="22"/>
                <w:szCs w:val="22"/>
              </w:rPr>
            </w:pPr>
            <w:r>
              <w:rPr>
                <w:color w:val="000000"/>
                <w:sz w:val="22"/>
                <w:szCs w:val="22"/>
              </w:rPr>
              <w:t>Pr6</w:t>
            </w:r>
          </w:p>
        </w:tc>
        <w:tc>
          <w:tcPr>
            <w:tcW w:w="7063" w:type="dxa"/>
            <w:tcBorders>
              <w:top w:val="single" w:sz="8" w:space="0" w:color="000000"/>
              <w:left w:val="single" w:sz="8" w:space="0" w:color="000000"/>
              <w:bottom w:val="single" w:sz="8" w:space="0" w:color="000000"/>
              <w:right w:val="single" w:sz="8" w:space="0" w:color="000000"/>
            </w:tcBorders>
          </w:tcPr>
          <w:p w14:paraId="74CF422B" w14:textId="77777777" w:rsidR="00D44154" w:rsidRDefault="00A74955">
            <w:pPr>
              <w:spacing w:after="0" w:line="240" w:lineRule="auto"/>
              <w:rPr>
                <w:sz w:val="22"/>
                <w:szCs w:val="22"/>
              </w:rPr>
            </w:pPr>
            <w:r>
              <w:rPr>
                <w:sz w:val="22"/>
                <w:szCs w:val="22"/>
              </w:rPr>
              <w:t>Financial analysis of the business, calculation of the break-even point</w:t>
            </w:r>
          </w:p>
        </w:tc>
        <w:tc>
          <w:tcPr>
            <w:tcW w:w="1423" w:type="dxa"/>
            <w:tcBorders>
              <w:top w:val="single" w:sz="8" w:space="0" w:color="000000"/>
              <w:left w:val="single" w:sz="8" w:space="0" w:color="000000"/>
              <w:bottom w:val="single" w:sz="8" w:space="0" w:color="000000"/>
              <w:right w:val="single" w:sz="8" w:space="0" w:color="000000"/>
            </w:tcBorders>
          </w:tcPr>
          <w:p w14:paraId="4E2A6348" w14:textId="77777777" w:rsidR="00D44154" w:rsidRDefault="00A74955">
            <w:pPr>
              <w:spacing w:after="0" w:line="240" w:lineRule="auto"/>
              <w:jc w:val="center"/>
              <w:rPr>
                <w:sz w:val="22"/>
                <w:szCs w:val="22"/>
              </w:rPr>
            </w:pPr>
            <w:r>
              <w:rPr>
                <w:color w:val="000000"/>
                <w:sz w:val="22"/>
                <w:szCs w:val="22"/>
              </w:rPr>
              <w:t>2</w:t>
            </w:r>
          </w:p>
        </w:tc>
      </w:tr>
      <w:tr w:rsidR="00D44154" w14:paraId="0754A741" w14:textId="77777777">
        <w:tc>
          <w:tcPr>
            <w:tcW w:w="724" w:type="dxa"/>
            <w:tcBorders>
              <w:top w:val="single" w:sz="8" w:space="0" w:color="000000"/>
              <w:left w:val="single" w:sz="8" w:space="0" w:color="000000"/>
              <w:bottom w:val="single" w:sz="8" w:space="0" w:color="000000"/>
              <w:right w:val="single" w:sz="8" w:space="0" w:color="000000"/>
            </w:tcBorders>
          </w:tcPr>
          <w:p w14:paraId="7CD2B4E0" w14:textId="77777777" w:rsidR="00D44154" w:rsidRDefault="00A74955">
            <w:pPr>
              <w:spacing w:after="0" w:line="240" w:lineRule="auto"/>
              <w:jc w:val="center"/>
              <w:rPr>
                <w:sz w:val="22"/>
                <w:szCs w:val="22"/>
              </w:rPr>
            </w:pPr>
            <w:r>
              <w:rPr>
                <w:color w:val="000000"/>
                <w:sz w:val="22"/>
                <w:szCs w:val="22"/>
              </w:rPr>
              <w:t>Pr7</w:t>
            </w:r>
          </w:p>
        </w:tc>
        <w:tc>
          <w:tcPr>
            <w:tcW w:w="7063" w:type="dxa"/>
            <w:tcBorders>
              <w:top w:val="single" w:sz="8" w:space="0" w:color="000000"/>
              <w:left w:val="single" w:sz="8" w:space="0" w:color="000000"/>
              <w:bottom w:val="single" w:sz="8" w:space="0" w:color="000000"/>
              <w:right w:val="single" w:sz="8" w:space="0" w:color="000000"/>
            </w:tcBorders>
          </w:tcPr>
          <w:p w14:paraId="3A71E17F" w14:textId="77777777" w:rsidR="00D44154" w:rsidRDefault="00A74955">
            <w:pPr>
              <w:spacing w:after="0" w:line="240" w:lineRule="auto"/>
              <w:rPr>
                <w:sz w:val="22"/>
                <w:szCs w:val="22"/>
              </w:rPr>
            </w:pPr>
            <w:r>
              <w:rPr>
                <w:sz w:val="22"/>
                <w:szCs w:val="22"/>
              </w:rPr>
              <w:t>Analysis and risk assessment of the chosen activity, SWOT or PESTLE analysis</w:t>
            </w:r>
          </w:p>
        </w:tc>
        <w:tc>
          <w:tcPr>
            <w:tcW w:w="1423" w:type="dxa"/>
            <w:tcBorders>
              <w:top w:val="single" w:sz="8" w:space="0" w:color="000000"/>
              <w:left w:val="single" w:sz="8" w:space="0" w:color="000000"/>
              <w:bottom w:val="single" w:sz="8" w:space="0" w:color="000000"/>
              <w:right w:val="single" w:sz="8" w:space="0" w:color="000000"/>
            </w:tcBorders>
          </w:tcPr>
          <w:p w14:paraId="3DE4A32C" w14:textId="77777777" w:rsidR="00D44154" w:rsidRDefault="00A74955">
            <w:pPr>
              <w:spacing w:after="0" w:line="240" w:lineRule="auto"/>
              <w:jc w:val="center"/>
              <w:rPr>
                <w:sz w:val="22"/>
                <w:szCs w:val="22"/>
              </w:rPr>
            </w:pPr>
            <w:r>
              <w:rPr>
                <w:color w:val="000000"/>
                <w:sz w:val="22"/>
                <w:szCs w:val="22"/>
              </w:rPr>
              <w:t>2</w:t>
            </w:r>
          </w:p>
        </w:tc>
      </w:tr>
      <w:tr w:rsidR="00D44154" w14:paraId="6D0D5D35" w14:textId="77777777">
        <w:tc>
          <w:tcPr>
            <w:tcW w:w="724" w:type="dxa"/>
            <w:tcBorders>
              <w:top w:val="single" w:sz="8" w:space="0" w:color="000000"/>
              <w:left w:val="single" w:sz="8" w:space="0" w:color="000000"/>
              <w:bottom w:val="single" w:sz="8" w:space="0" w:color="000000"/>
              <w:right w:val="single" w:sz="8" w:space="0" w:color="000000"/>
            </w:tcBorders>
          </w:tcPr>
          <w:p w14:paraId="55A11B0A" w14:textId="77777777" w:rsidR="00D44154" w:rsidRDefault="00A74955">
            <w:pPr>
              <w:spacing w:after="0" w:line="240" w:lineRule="auto"/>
              <w:jc w:val="center"/>
              <w:rPr>
                <w:sz w:val="22"/>
                <w:szCs w:val="22"/>
              </w:rPr>
            </w:pPr>
            <w:r>
              <w:rPr>
                <w:color w:val="000000"/>
                <w:sz w:val="22"/>
                <w:szCs w:val="22"/>
              </w:rPr>
              <w:t>Pr8</w:t>
            </w:r>
          </w:p>
        </w:tc>
        <w:tc>
          <w:tcPr>
            <w:tcW w:w="7063" w:type="dxa"/>
            <w:tcBorders>
              <w:top w:val="single" w:sz="8" w:space="0" w:color="000000"/>
              <w:left w:val="single" w:sz="8" w:space="0" w:color="000000"/>
              <w:bottom w:val="single" w:sz="8" w:space="0" w:color="000000"/>
              <w:right w:val="single" w:sz="8" w:space="0" w:color="000000"/>
            </w:tcBorders>
          </w:tcPr>
          <w:p w14:paraId="209731D7" w14:textId="77777777" w:rsidR="00D44154" w:rsidRDefault="00A74955">
            <w:pPr>
              <w:spacing w:after="0" w:line="240" w:lineRule="auto"/>
              <w:rPr>
                <w:sz w:val="22"/>
                <w:szCs w:val="22"/>
              </w:rPr>
            </w:pPr>
            <w:r>
              <w:rPr>
                <w:sz w:val="22"/>
                <w:szCs w:val="22"/>
              </w:rPr>
              <w:t>Short multimedia presentations prepared by students</w:t>
            </w:r>
          </w:p>
        </w:tc>
        <w:tc>
          <w:tcPr>
            <w:tcW w:w="1423" w:type="dxa"/>
            <w:tcBorders>
              <w:top w:val="single" w:sz="8" w:space="0" w:color="000000"/>
              <w:left w:val="single" w:sz="8" w:space="0" w:color="000000"/>
              <w:bottom w:val="single" w:sz="8" w:space="0" w:color="000000"/>
              <w:right w:val="single" w:sz="8" w:space="0" w:color="000000"/>
            </w:tcBorders>
          </w:tcPr>
          <w:p w14:paraId="635FCB76" w14:textId="77777777" w:rsidR="00D44154" w:rsidRDefault="00A74955">
            <w:pPr>
              <w:spacing w:after="0" w:line="240" w:lineRule="auto"/>
              <w:jc w:val="center"/>
              <w:rPr>
                <w:sz w:val="22"/>
                <w:szCs w:val="22"/>
              </w:rPr>
            </w:pPr>
            <w:r>
              <w:rPr>
                <w:color w:val="000000"/>
                <w:sz w:val="22"/>
                <w:szCs w:val="22"/>
              </w:rPr>
              <w:t>2</w:t>
            </w:r>
          </w:p>
        </w:tc>
      </w:tr>
      <w:tr w:rsidR="00D44154" w14:paraId="25BD8943" w14:textId="77777777">
        <w:tc>
          <w:tcPr>
            <w:tcW w:w="724" w:type="dxa"/>
            <w:tcBorders>
              <w:top w:val="single" w:sz="8" w:space="0" w:color="000000"/>
              <w:left w:val="single" w:sz="8" w:space="0" w:color="000000"/>
              <w:bottom w:val="single" w:sz="8" w:space="0" w:color="000000"/>
              <w:right w:val="single" w:sz="8" w:space="0" w:color="000000"/>
            </w:tcBorders>
          </w:tcPr>
          <w:p w14:paraId="34BDB74F" w14:textId="77777777" w:rsidR="00D44154" w:rsidRDefault="00D44154">
            <w:pPr>
              <w:spacing w:after="0" w:line="240" w:lineRule="auto"/>
              <w:rPr>
                <w:sz w:val="22"/>
                <w:szCs w:val="22"/>
              </w:rPr>
            </w:pPr>
          </w:p>
        </w:tc>
        <w:tc>
          <w:tcPr>
            <w:tcW w:w="7063" w:type="dxa"/>
            <w:tcBorders>
              <w:top w:val="single" w:sz="8" w:space="0" w:color="000000"/>
              <w:left w:val="single" w:sz="8" w:space="0" w:color="000000"/>
              <w:bottom w:val="single" w:sz="8" w:space="0" w:color="000000"/>
              <w:right w:val="single" w:sz="8" w:space="0" w:color="000000"/>
            </w:tcBorders>
          </w:tcPr>
          <w:p w14:paraId="6D2E31AE" w14:textId="77777777" w:rsidR="00D44154" w:rsidRDefault="00A74955">
            <w:pPr>
              <w:spacing w:after="0" w:line="240" w:lineRule="auto"/>
              <w:rPr>
                <w:sz w:val="22"/>
                <w:szCs w:val="22"/>
              </w:rPr>
            </w:pPr>
            <w:r>
              <w:rPr>
                <w:sz w:val="22"/>
                <w:szCs w:val="22"/>
              </w:rPr>
              <w:t>Total hours</w:t>
            </w:r>
          </w:p>
        </w:tc>
        <w:tc>
          <w:tcPr>
            <w:tcW w:w="1423" w:type="dxa"/>
            <w:tcBorders>
              <w:top w:val="single" w:sz="8" w:space="0" w:color="000000"/>
              <w:left w:val="single" w:sz="8" w:space="0" w:color="000000"/>
              <w:bottom w:val="single" w:sz="8" w:space="0" w:color="000000"/>
              <w:right w:val="single" w:sz="8" w:space="0" w:color="000000"/>
            </w:tcBorders>
          </w:tcPr>
          <w:p w14:paraId="2034D434" w14:textId="77777777" w:rsidR="00D44154" w:rsidRDefault="00A74955">
            <w:pPr>
              <w:spacing w:after="0" w:line="240" w:lineRule="auto"/>
              <w:jc w:val="center"/>
              <w:rPr>
                <w:sz w:val="22"/>
                <w:szCs w:val="22"/>
              </w:rPr>
            </w:pPr>
            <w:r>
              <w:rPr>
                <w:sz w:val="22"/>
                <w:szCs w:val="22"/>
              </w:rPr>
              <w:t>15</w:t>
            </w:r>
          </w:p>
        </w:tc>
      </w:tr>
    </w:tbl>
    <w:p w14:paraId="734795EB" w14:textId="77777777" w:rsidR="00D44154" w:rsidRDefault="00D44154">
      <w:pPr>
        <w:widowControl w:val="0"/>
        <w:pBdr>
          <w:top w:val="nil"/>
          <w:left w:val="nil"/>
          <w:bottom w:val="nil"/>
          <w:right w:val="nil"/>
          <w:between w:val="nil"/>
        </w:pBdr>
        <w:spacing w:after="0"/>
      </w:pPr>
      <w:bookmarkStart w:id="9" w:name="bookmark=id.2s8eyo1" w:colFirst="0" w:colLast="0"/>
      <w:bookmarkStart w:id="10" w:name="bookmark=id.26in1rg" w:colFirst="0" w:colLast="0"/>
      <w:bookmarkStart w:id="11" w:name="bookmark=id.17dp8vu" w:colFirst="0" w:colLast="0"/>
      <w:bookmarkStart w:id="12" w:name="bookmark=id.3rdcrjn" w:colFirst="0" w:colLast="0"/>
      <w:bookmarkEnd w:id="9"/>
      <w:bookmarkEnd w:id="10"/>
      <w:bookmarkEnd w:id="11"/>
      <w:bookmarkEnd w:id="12"/>
    </w:p>
    <w:tbl>
      <w:tblPr>
        <w:tblStyle w:val="3"/>
        <w:tblW w:w="9225" w:type="dxa"/>
        <w:tblInd w:w="0" w:type="dxa"/>
        <w:tblLayout w:type="fixed"/>
        <w:tblLook w:val="0400" w:firstRow="0" w:lastRow="0" w:firstColumn="0" w:lastColumn="0" w:noHBand="0" w:noVBand="1"/>
      </w:tblPr>
      <w:tblGrid>
        <w:gridCol w:w="9225"/>
      </w:tblGrid>
      <w:tr w:rsidR="00D44154" w14:paraId="2BA10A2B"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1C4F5C9F" w14:textId="77777777" w:rsidR="00D44154" w:rsidRDefault="00A74955" w:rsidP="00875814">
            <w:pPr>
              <w:spacing w:before="20" w:after="20"/>
              <w:ind w:left="720" w:hanging="720"/>
              <w:jc w:val="center"/>
              <w:rPr>
                <w:b/>
              </w:rPr>
            </w:pPr>
            <w:r>
              <w:rPr>
                <w:b/>
              </w:rPr>
              <w:t>TEACHING TOOLS USED</w:t>
            </w:r>
          </w:p>
        </w:tc>
      </w:tr>
      <w:tr w:rsidR="00D44154" w14:paraId="6B2259BC"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5C0FD542" w14:textId="77777777" w:rsidR="00D44154" w:rsidRDefault="00A74955">
            <w:pPr>
              <w:spacing w:after="0" w:line="240" w:lineRule="auto"/>
              <w:rPr>
                <w:sz w:val="22"/>
                <w:szCs w:val="22"/>
              </w:rPr>
            </w:pPr>
            <w:r>
              <w:rPr>
                <w:sz w:val="22"/>
                <w:szCs w:val="22"/>
              </w:rPr>
              <w:t>Lecture:</w:t>
            </w:r>
          </w:p>
          <w:p w14:paraId="6675234F" w14:textId="77777777" w:rsidR="00D44154" w:rsidRDefault="00A74955">
            <w:pPr>
              <w:spacing w:after="0" w:line="240" w:lineRule="auto"/>
              <w:rPr>
                <w:sz w:val="22"/>
                <w:szCs w:val="22"/>
              </w:rPr>
            </w:pPr>
            <w:r>
              <w:rPr>
                <w:sz w:val="22"/>
                <w:szCs w:val="22"/>
              </w:rPr>
              <w:t xml:space="preserve">N1 – information lecture, </w:t>
            </w:r>
          </w:p>
          <w:p w14:paraId="36D881D7" w14:textId="77777777" w:rsidR="00D44154" w:rsidRDefault="00A74955">
            <w:pPr>
              <w:spacing w:after="0" w:line="240" w:lineRule="auto"/>
              <w:rPr>
                <w:sz w:val="22"/>
                <w:szCs w:val="22"/>
              </w:rPr>
            </w:pPr>
            <w:r>
              <w:rPr>
                <w:sz w:val="22"/>
                <w:szCs w:val="22"/>
              </w:rPr>
              <w:t xml:space="preserve">N2 – multimedia presentation, </w:t>
            </w:r>
          </w:p>
          <w:p w14:paraId="2AF9DD6A" w14:textId="77777777" w:rsidR="00D44154" w:rsidRDefault="00A74955">
            <w:pPr>
              <w:spacing w:after="0" w:line="240" w:lineRule="auto"/>
              <w:rPr>
                <w:sz w:val="22"/>
                <w:szCs w:val="22"/>
              </w:rPr>
            </w:pPr>
            <w:r>
              <w:rPr>
                <w:sz w:val="22"/>
                <w:szCs w:val="22"/>
              </w:rPr>
              <w:t>N3 – problematic lecture,</w:t>
            </w:r>
          </w:p>
          <w:p w14:paraId="4EAFE9D9" w14:textId="77777777" w:rsidR="00D44154" w:rsidRDefault="00A74955">
            <w:pPr>
              <w:spacing w:after="0" w:line="240" w:lineRule="auto"/>
              <w:rPr>
                <w:sz w:val="22"/>
                <w:szCs w:val="22"/>
              </w:rPr>
            </w:pPr>
            <w:r>
              <w:rPr>
                <w:sz w:val="22"/>
                <w:szCs w:val="22"/>
              </w:rPr>
              <w:t>N4 – case studies.</w:t>
            </w:r>
          </w:p>
          <w:p w14:paraId="4DAB0877" w14:textId="77777777" w:rsidR="00D44154" w:rsidRDefault="00A74955" w:rsidP="00875814">
            <w:pPr>
              <w:spacing w:before="60" w:after="0" w:line="240" w:lineRule="auto"/>
              <w:rPr>
                <w:sz w:val="22"/>
                <w:szCs w:val="22"/>
              </w:rPr>
            </w:pPr>
            <w:r>
              <w:rPr>
                <w:sz w:val="22"/>
                <w:szCs w:val="22"/>
              </w:rPr>
              <w:t>Project:</w:t>
            </w:r>
          </w:p>
          <w:p w14:paraId="3570A6E1" w14:textId="77777777" w:rsidR="00D44154" w:rsidRDefault="00A74955">
            <w:pPr>
              <w:spacing w:after="0" w:line="240" w:lineRule="auto"/>
              <w:rPr>
                <w:sz w:val="22"/>
                <w:szCs w:val="22"/>
              </w:rPr>
            </w:pPr>
            <w:r>
              <w:rPr>
                <w:sz w:val="22"/>
                <w:szCs w:val="22"/>
              </w:rPr>
              <w:t>N5 – work in group/team</w:t>
            </w:r>
          </w:p>
          <w:p w14:paraId="3DBEE3EC" w14:textId="77777777" w:rsidR="00D44154" w:rsidRDefault="00A74955">
            <w:pPr>
              <w:spacing w:after="0" w:line="240" w:lineRule="auto"/>
              <w:rPr>
                <w:sz w:val="22"/>
                <w:szCs w:val="22"/>
              </w:rPr>
            </w:pPr>
            <w:r>
              <w:rPr>
                <w:sz w:val="22"/>
                <w:szCs w:val="22"/>
              </w:rPr>
              <w:t xml:space="preserve">N6 – problem tasks, workshops, problematic discussion, </w:t>
            </w:r>
          </w:p>
          <w:p w14:paraId="5F3ABAEF" w14:textId="77777777" w:rsidR="00D44154" w:rsidRDefault="00A74955">
            <w:pPr>
              <w:spacing w:after="0" w:line="240" w:lineRule="auto"/>
            </w:pPr>
            <w:r>
              <w:rPr>
                <w:sz w:val="22"/>
                <w:szCs w:val="22"/>
              </w:rPr>
              <w:t>N7 – multimedia presentation of business idea.</w:t>
            </w:r>
          </w:p>
        </w:tc>
      </w:tr>
    </w:tbl>
    <w:p w14:paraId="1FD96541" w14:textId="77777777" w:rsidR="00D44154" w:rsidRDefault="00D44154">
      <w:pPr>
        <w:spacing w:after="0" w:line="240" w:lineRule="auto"/>
        <w:rPr>
          <w:sz w:val="16"/>
          <w:szCs w:val="16"/>
        </w:rPr>
      </w:pPr>
    </w:p>
    <w:p w14:paraId="720E2E13" w14:textId="77777777" w:rsidR="00D44154" w:rsidRDefault="00A74955">
      <w:pPr>
        <w:spacing w:line="240" w:lineRule="auto"/>
        <w:jc w:val="center"/>
      </w:pPr>
      <w:r>
        <w:rPr>
          <w:b/>
          <w:sz w:val="22"/>
          <w:szCs w:val="22"/>
        </w:rPr>
        <w:t>EVALUATION OF  SUBJECT LEARNING  OUTCOMES  ACHIEVEMENT</w:t>
      </w:r>
    </w:p>
    <w:tbl>
      <w:tblPr>
        <w:tblStyle w:val="2"/>
        <w:tblW w:w="9204" w:type="dxa"/>
        <w:tblInd w:w="0" w:type="dxa"/>
        <w:tblLayout w:type="fixed"/>
        <w:tblLook w:val="0400" w:firstRow="0" w:lastRow="0" w:firstColumn="0" w:lastColumn="0" w:noHBand="0" w:noVBand="1"/>
      </w:tblPr>
      <w:tblGrid>
        <w:gridCol w:w="2258"/>
        <w:gridCol w:w="2410"/>
        <w:gridCol w:w="4536"/>
      </w:tblGrid>
      <w:tr w:rsidR="00D44154" w14:paraId="6508D34B" w14:textId="77777777">
        <w:tc>
          <w:tcPr>
            <w:tcW w:w="2258" w:type="dxa"/>
            <w:tcBorders>
              <w:top w:val="single" w:sz="8" w:space="0" w:color="000000"/>
              <w:left w:val="single" w:sz="8" w:space="0" w:color="000000"/>
              <w:bottom w:val="single" w:sz="8" w:space="0" w:color="000000"/>
              <w:right w:val="single" w:sz="8" w:space="0" w:color="000000"/>
            </w:tcBorders>
          </w:tcPr>
          <w:p w14:paraId="250A8956" w14:textId="77777777" w:rsidR="00D44154" w:rsidRDefault="00A74955">
            <w:pPr>
              <w:spacing w:after="0" w:line="240" w:lineRule="auto"/>
              <w:rPr>
                <w:sz w:val="22"/>
                <w:szCs w:val="22"/>
              </w:rPr>
            </w:pPr>
            <w:bookmarkStart w:id="13" w:name="bookmark=id.lnxbz9" w:colFirst="0" w:colLast="0"/>
            <w:bookmarkEnd w:id="13"/>
            <w:r>
              <w:rPr>
                <w:b/>
                <w:sz w:val="22"/>
                <w:szCs w:val="22"/>
              </w:rPr>
              <w:t xml:space="preserve">Evaluation </w:t>
            </w:r>
            <w:r>
              <w:rPr>
                <w:sz w:val="22"/>
                <w:szCs w:val="22"/>
              </w:rPr>
              <w:t>(F – forming during semester), P – concluding (at semester end)</w:t>
            </w:r>
          </w:p>
        </w:tc>
        <w:tc>
          <w:tcPr>
            <w:tcW w:w="2410" w:type="dxa"/>
            <w:tcBorders>
              <w:top w:val="single" w:sz="8" w:space="0" w:color="000000"/>
              <w:left w:val="single" w:sz="8" w:space="0" w:color="000000"/>
              <w:bottom w:val="single" w:sz="8" w:space="0" w:color="000000"/>
              <w:right w:val="single" w:sz="8" w:space="0" w:color="000000"/>
            </w:tcBorders>
          </w:tcPr>
          <w:p w14:paraId="20437A97" w14:textId="77777777" w:rsidR="00D44154" w:rsidRDefault="00A74955">
            <w:pPr>
              <w:spacing w:after="0" w:line="240" w:lineRule="auto"/>
              <w:rPr>
                <w:sz w:val="22"/>
                <w:szCs w:val="22"/>
              </w:rPr>
            </w:pPr>
            <w:r>
              <w:rPr>
                <w:sz w:val="22"/>
                <w:szCs w:val="22"/>
              </w:rPr>
              <w:t>Learning outcomes code</w:t>
            </w:r>
          </w:p>
        </w:tc>
        <w:tc>
          <w:tcPr>
            <w:tcW w:w="4536" w:type="dxa"/>
            <w:tcBorders>
              <w:top w:val="single" w:sz="8" w:space="0" w:color="000000"/>
              <w:left w:val="single" w:sz="8" w:space="0" w:color="000000"/>
              <w:bottom w:val="single" w:sz="8" w:space="0" w:color="000000"/>
              <w:right w:val="single" w:sz="8" w:space="0" w:color="000000"/>
            </w:tcBorders>
          </w:tcPr>
          <w:p w14:paraId="57C2BE3B" w14:textId="77777777" w:rsidR="00D44154" w:rsidRDefault="00A74955">
            <w:pPr>
              <w:spacing w:after="0" w:line="240" w:lineRule="auto"/>
              <w:rPr>
                <w:sz w:val="22"/>
                <w:szCs w:val="22"/>
              </w:rPr>
            </w:pPr>
            <w:r>
              <w:rPr>
                <w:sz w:val="22"/>
                <w:szCs w:val="22"/>
              </w:rPr>
              <w:t xml:space="preserve">Way of evaluating learning outcomes achievement </w:t>
            </w:r>
          </w:p>
        </w:tc>
      </w:tr>
      <w:tr w:rsidR="00D44154" w14:paraId="68E9BCD9" w14:textId="77777777">
        <w:tc>
          <w:tcPr>
            <w:tcW w:w="2258" w:type="dxa"/>
            <w:tcBorders>
              <w:top w:val="single" w:sz="8" w:space="0" w:color="000000"/>
              <w:left w:val="single" w:sz="8" w:space="0" w:color="000000"/>
              <w:bottom w:val="single" w:sz="8" w:space="0" w:color="000000"/>
              <w:right w:val="single" w:sz="8" w:space="0" w:color="000000"/>
            </w:tcBorders>
          </w:tcPr>
          <w:p w14:paraId="1E9ED9BC" w14:textId="77777777" w:rsidR="00D44154" w:rsidRDefault="00A74955">
            <w:pPr>
              <w:spacing w:after="0" w:line="240" w:lineRule="auto"/>
              <w:rPr>
                <w:sz w:val="22"/>
                <w:szCs w:val="22"/>
              </w:rPr>
            </w:pPr>
            <w:r>
              <w:rPr>
                <w:sz w:val="22"/>
                <w:szCs w:val="22"/>
              </w:rPr>
              <w:t>P1</w:t>
            </w:r>
          </w:p>
        </w:tc>
        <w:tc>
          <w:tcPr>
            <w:tcW w:w="2410" w:type="dxa"/>
            <w:tcBorders>
              <w:top w:val="single" w:sz="8" w:space="0" w:color="000000"/>
              <w:left w:val="single" w:sz="8" w:space="0" w:color="000000"/>
              <w:bottom w:val="single" w:sz="8" w:space="0" w:color="000000"/>
              <w:right w:val="single" w:sz="8" w:space="0" w:color="000000"/>
            </w:tcBorders>
          </w:tcPr>
          <w:p w14:paraId="4F13D3F1" w14:textId="77777777" w:rsidR="00D44154" w:rsidRDefault="00A74955">
            <w:pPr>
              <w:pBdr>
                <w:top w:val="nil"/>
                <w:left w:val="nil"/>
                <w:bottom w:val="nil"/>
                <w:right w:val="nil"/>
                <w:between w:val="nil"/>
              </w:pBdr>
              <w:spacing w:after="0" w:line="240" w:lineRule="auto"/>
              <w:rPr>
                <w:color w:val="000000"/>
                <w:sz w:val="22"/>
                <w:szCs w:val="22"/>
              </w:rPr>
            </w:pPr>
            <w:r>
              <w:rPr>
                <w:color w:val="000000"/>
                <w:sz w:val="22"/>
                <w:szCs w:val="22"/>
              </w:rPr>
              <w:t xml:space="preserve">PEU_W01, PEU_W02 </w:t>
            </w:r>
          </w:p>
        </w:tc>
        <w:tc>
          <w:tcPr>
            <w:tcW w:w="4536" w:type="dxa"/>
            <w:tcBorders>
              <w:top w:val="single" w:sz="8" w:space="0" w:color="000000"/>
              <w:left w:val="single" w:sz="8" w:space="0" w:color="000000"/>
              <w:bottom w:val="single" w:sz="8" w:space="0" w:color="000000"/>
              <w:right w:val="single" w:sz="8" w:space="0" w:color="000000"/>
            </w:tcBorders>
          </w:tcPr>
          <w:p w14:paraId="46B6ABCD" w14:textId="77777777" w:rsidR="00D44154" w:rsidRDefault="00A74955">
            <w:pPr>
              <w:spacing w:after="0"/>
              <w:rPr>
                <w:sz w:val="22"/>
                <w:szCs w:val="22"/>
              </w:rPr>
            </w:pPr>
            <w:r>
              <w:rPr>
                <w:sz w:val="22"/>
                <w:szCs w:val="22"/>
              </w:rPr>
              <w:t>examination</w:t>
            </w:r>
          </w:p>
        </w:tc>
      </w:tr>
      <w:tr w:rsidR="00D44154" w14:paraId="1C36CFFD" w14:textId="77777777">
        <w:tc>
          <w:tcPr>
            <w:tcW w:w="2258" w:type="dxa"/>
            <w:tcBorders>
              <w:top w:val="single" w:sz="8" w:space="0" w:color="000000"/>
              <w:left w:val="single" w:sz="8" w:space="0" w:color="000000"/>
              <w:bottom w:val="single" w:sz="8" w:space="0" w:color="000000"/>
              <w:right w:val="single" w:sz="8" w:space="0" w:color="000000"/>
            </w:tcBorders>
          </w:tcPr>
          <w:p w14:paraId="69FEC7D1" w14:textId="77777777" w:rsidR="00D44154" w:rsidRDefault="00A74955">
            <w:pPr>
              <w:spacing w:after="0" w:line="240" w:lineRule="auto"/>
              <w:rPr>
                <w:sz w:val="22"/>
                <w:szCs w:val="22"/>
              </w:rPr>
            </w:pPr>
            <w:r>
              <w:rPr>
                <w:sz w:val="22"/>
                <w:szCs w:val="22"/>
              </w:rPr>
              <w:t>F1</w:t>
            </w:r>
          </w:p>
        </w:tc>
        <w:tc>
          <w:tcPr>
            <w:tcW w:w="2410" w:type="dxa"/>
            <w:tcBorders>
              <w:top w:val="single" w:sz="8" w:space="0" w:color="000000"/>
              <w:left w:val="single" w:sz="8" w:space="0" w:color="000000"/>
              <w:bottom w:val="single" w:sz="8" w:space="0" w:color="000000"/>
              <w:right w:val="single" w:sz="8" w:space="0" w:color="000000"/>
            </w:tcBorders>
          </w:tcPr>
          <w:p w14:paraId="6E4487D9" w14:textId="77777777" w:rsidR="00D44154" w:rsidRPr="00E92B17" w:rsidRDefault="00A74955">
            <w:pPr>
              <w:pBdr>
                <w:top w:val="nil"/>
                <w:left w:val="nil"/>
                <w:bottom w:val="nil"/>
                <w:right w:val="nil"/>
                <w:between w:val="nil"/>
              </w:pBdr>
              <w:spacing w:after="0" w:line="240" w:lineRule="auto"/>
              <w:rPr>
                <w:color w:val="000000"/>
                <w:sz w:val="22"/>
                <w:szCs w:val="22"/>
                <w:lang w:val="pl-PL"/>
              </w:rPr>
            </w:pPr>
            <w:r w:rsidRPr="00E92B17">
              <w:rPr>
                <w:color w:val="000000"/>
                <w:sz w:val="22"/>
                <w:szCs w:val="22"/>
                <w:lang w:val="pl-PL"/>
              </w:rPr>
              <w:t xml:space="preserve">PEU_W02, PEU_U01, PEU_U02, PEU_U03, PEU_K01, PEU_K02 </w:t>
            </w:r>
          </w:p>
        </w:tc>
        <w:tc>
          <w:tcPr>
            <w:tcW w:w="4536" w:type="dxa"/>
            <w:tcBorders>
              <w:top w:val="single" w:sz="8" w:space="0" w:color="000000"/>
              <w:left w:val="single" w:sz="8" w:space="0" w:color="000000"/>
              <w:bottom w:val="single" w:sz="8" w:space="0" w:color="000000"/>
              <w:right w:val="single" w:sz="8" w:space="0" w:color="000000"/>
            </w:tcBorders>
          </w:tcPr>
          <w:p w14:paraId="561C7163" w14:textId="77777777" w:rsidR="00D44154" w:rsidRDefault="00A74955">
            <w:pPr>
              <w:spacing w:after="0"/>
              <w:rPr>
                <w:sz w:val="22"/>
                <w:szCs w:val="22"/>
              </w:rPr>
            </w:pPr>
            <w:r>
              <w:rPr>
                <w:sz w:val="22"/>
                <w:szCs w:val="22"/>
              </w:rPr>
              <w:t>partial assignments handed in before the class and activity during the class</w:t>
            </w:r>
          </w:p>
        </w:tc>
      </w:tr>
      <w:tr w:rsidR="00D44154" w14:paraId="20959337" w14:textId="77777777">
        <w:tc>
          <w:tcPr>
            <w:tcW w:w="2258" w:type="dxa"/>
            <w:tcBorders>
              <w:top w:val="single" w:sz="8" w:space="0" w:color="000000"/>
              <w:left w:val="single" w:sz="8" w:space="0" w:color="000000"/>
              <w:bottom w:val="single" w:sz="8" w:space="0" w:color="000000"/>
              <w:right w:val="single" w:sz="8" w:space="0" w:color="000000"/>
            </w:tcBorders>
          </w:tcPr>
          <w:p w14:paraId="7DD5DB66" w14:textId="77777777" w:rsidR="00D44154" w:rsidRDefault="00A74955">
            <w:pPr>
              <w:spacing w:after="0" w:line="240" w:lineRule="auto"/>
              <w:rPr>
                <w:sz w:val="22"/>
                <w:szCs w:val="22"/>
              </w:rPr>
            </w:pPr>
            <w:r>
              <w:rPr>
                <w:sz w:val="22"/>
                <w:szCs w:val="22"/>
              </w:rPr>
              <w:lastRenderedPageBreak/>
              <w:t>F2</w:t>
            </w:r>
          </w:p>
        </w:tc>
        <w:tc>
          <w:tcPr>
            <w:tcW w:w="2410" w:type="dxa"/>
            <w:tcBorders>
              <w:top w:val="single" w:sz="8" w:space="0" w:color="000000"/>
              <w:left w:val="single" w:sz="8" w:space="0" w:color="000000"/>
              <w:bottom w:val="single" w:sz="8" w:space="0" w:color="000000"/>
              <w:right w:val="single" w:sz="8" w:space="0" w:color="000000"/>
            </w:tcBorders>
          </w:tcPr>
          <w:p w14:paraId="104EC4A1" w14:textId="77777777" w:rsidR="00D44154" w:rsidRPr="00E92B17" w:rsidRDefault="00A74955">
            <w:pPr>
              <w:pBdr>
                <w:top w:val="nil"/>
                <w:left w:val="nil"/>
                <w:bottom w:val="nil"/>
                <w:right w:val="nil"/>
                <w:between w:val="nil"/>
              </w:pBdr>
              <w:spacing w:after="0" w:line="240" w:lineRule="auto"/>
              <w:rPr>
                <w:color w:val="000000"/>
                <w:sz w:val="22"/>
                <w:szCs w:val="22"/>
                <w:lang w:val="pl-PL"/>
              </w:rPr>
            </w:pPr>
            <w:r w:rsidRPr="00E92B17">
              <w:rPr>
                <w:color w:val="000000"/>
                <w:sz w:val="22"/>
                <w:szCs w:val="22"/>
                <w:lang w:val="pl-PL"/>
              </w:rPr>
              <w:t xml:space="preserve">PEU_W02, PEU_U01, PEU_K01 </w:t>
            </w:r>
          </w:p>
        </w:tc>
        <w:tc>
          <w:tcPr>
            <w:tcW w:w="4536" w:type="dxa"/>
            <w:tcBorders>
              <w:top w:val="single" w:sz="8" w:space="0" w:color="000000"/>
              <w:left w:val="single" w:sz="8" w:space="0" w:color="000000"/>
              <w:bottom w:val="single" w:sz="8" w:space="0" w:color="000000"/>
              <w:right w:val="single" w:sz="8" w:space="0" w:color="000000"/>
            </w:tcBorders>
          </w:tcPr>
          <w:p w14:paraId="38DA0F9C" w14:textId="77777777" w:rsidR="00D44154" w:rsidRDefault="00A74955">
            <w:pPr>
              <w:spacing w:after="0"/>
              <w:rPr>
                <w:sz w:val="22"/>
                <w:szCs w:val="22"/>
              </w:rPr>
            </w:pPr>
            <w:r>
              <w:rPr>
                <w:sz w:val="22"/>
                <w:szCs w:val="22"/>
              </w:rPr>
              <w:t>evaluation of the written version of the business plan</w:t>
            </w:r>
          </w:p>
        </w:tc>
      </w:tr>
      <w:tr w:rsidR="00D44154" w14:paraId="16AF6122" w14:textId="77777777">
        <w:tc>
          <w:tcPr>
            <w:tcW w:w="2258" w:type="dxa"/>
            <w:tcBorders>
              <w:top w:val="single" w:sz="8" w:space="0" w:color="000000"/>
              <w:left w:val="single" w:sz="8" w:space="0" w:color="000000"/>
              <w:bottom w:val="single" w:sz="8" w:space="0" w:color="000000"/>
              <w:right w:val="single" w:sz="8" w:space="0" w:color="000000"/>
            </w:tcBorders>
          </w:tcPr>
          <w:p w14:paraId="253D59A8" w14:textId="77777777" w:rsidR="00D44154" w:rsidRDefault="00A74955">
            <w:pPr>
              <w:spacing w:after="0" w:line="240" w:lineRule="auto"/>
              <w:rPr>
                <w:sz w:val="22"/>
                <w:szCs w:val="22"/>
              </w:rPr>
            </w:pPr>
            <w:r>
              <w:rPr>
                <w:sz w:val="22"/>
                <w:szCs w:val="22"/>
              </w:rPr>
              <w:t>F3</w:t>
            </w:r>
          </w:p>
        </w:tc>
        <w:tc>
          <w:tcPr>
            <w:tcW w:w="2410" w:type="dxa"/>
            <w:tcBorders>
              <w:top w:val="single" w:sz="8" w:space="0" w:color="000000"/>
              <w:left w:val="single" w:sz="8" w:space="0" w:color="000000"/>
              <w:bottom w:val="single" w:sz="8" w:space="0" w:color="000000"/>
              <w:right w:val="single" w:sz="8" w:space="0" w:color="000000"/>
            </w:tcBorders>
          </w:tcPr>
          <w:p w14:paraId="3DA5501B" w14:textId="77777777" w:rsidR="00D44154" w:rsidRPr="00E92B17" w:rsidRDefault="00A74955">
            <w:pPr>
              <w:pBdr>
                <w:top w:val="nil"/>
                <w:left w:val="nil"/>
                <w:bottom w:val="nil"/>
                <w:right w:val="nil"/>
                <w:between w:val="nil"/>
              </w:pBdr>
              <w:spacing w:after="0" w:line="240" w:lineRule="auto"/>
              <w:rPr>
                <w:color w:val="000000"/>
                <w:sz w:val="22"/>
                <w:szCs w:val="22"/>
                <w:lang w:val="pl-PL"/>
              </w:rPr>
            </w:pPr>
            <w:r w:rsidRPr="00E92B17">
              <w:rPr>
                <w:color w:val="000000"/>
                <w:sz w:val="22"/>
                <w:szCs w:val="22"/>
                <w:lang w:val="pl-PL"/>
              </w:rPr>
              <w:t>PEU_W02, PEU_U02, PEU_U03, PEU_K01</w:t>
            </w:r>
          </w:p>
        </w:tc>
        <w:tc>
          <w:tcPr>
            <w:tcW w:w="4536" w:type="dxa"/>
            <w:tcBorders>
              <w:top w:val="single" w:sz="8" w:space="0" w:color="000000"/>
              <w:left w:val="single" w:sz="8" w:space="0" w:color="000000"/>
              <w:bottom w:val="single" w:sz="8" w:space="0" w:color="000000"/>
              <w:right w:val="single" w:sz="8" w:space="0" w:color="000000"/>
            </w:tcBorders>
          </w:tcPr>
          <w:p w14:paraId="09FEFFFE" w14:textId="77777777" w:rsidR="00D44154" w:rsidRDefault="00A74955">
            <w:pPr>
              <w:spacing w:after="0"/>
              <w:rPr>
                <w:sz w:val="22"/>
                <w:szCs w:val="22"/>
              </w:rPr>
            </w:pPr>
            <w:r>
              <w:rPr>
                <w:sz w:val="22"/>
                <w:szCs w:val="22"/>
              </w:rPr>
              <w:t>evaluation for the presentation of the business idea</w:t>
            </w:r>
          </w:p>
        </w:tc>
      </w:tr>
      <w:tr w:rsidR="00D44154" w14:paraId="08C4BE25" w14:textId="77777777">
        <w:tc>
          <w:tcPr>
            <w:tcW w:w="9204" w:type="dxa"/>
            <w:gridSpan w:val="3"/>
            <w:tcBorders>
              <w:top w:val="single" w:sz="8" w:space="0" w:color="000000"/>
              <w:left w:val="single" w:sz="8" w:space="0" w:color="000000"/>
              <w:bottom w:val="single" w:sz="8" w:space="0" w:color="000000"/>
              <w:right w:val="single" w:sz="8" w:space="0" w:color="000000"/>
            </w:tcBorders>
          </w:tcPr>
          <w:p w14:paraId="612E0F1F" w14:textId="77777777" w:rsidR="00D44154" w:rsidRDefault="00A74955">
            <w:pPr>
              <w:spacing w:after="0"/>
              <w:rPr>
                <w:sz w:val="22"/>
                <w:szCs w:val="22"/>
              </w:rPr>
            </w:pPr>
            <w:r>
              <w:rPr>
                <w:sz w:val="22"/>
                <w:szCs w:val="22"/>
              </w:rPr>
              <w:t xml:space="preserve">Lecture: P1 </w:t>
            </w:r>
          </w:p>
          <w:p w14:paraId="3F06F3D3" w14:textId="77777777" w:rsidR="00D44154" w:rsidRDefault="00A74955">
            <w:pPr>
              <w:spacing w:after="0" w:line="240" w:lineRule="auto"/>
              <w:rPr>
                <w:sz w:val="22"/>
                <w:szCs w:val="22"/>
              </w:rPr>
            </w:pPr>
            <w:r>
              <w:rPr>
                <w:sz w:val="22"/>
                <w:szCs w:val="22"/>
              </w:rPr>
              <w:t>Project: P2 = 0,7*F1 + 0,05*F2 + 0,25*F3</w:t>
            </w:r>
          </w:p>
        </w:tc>
      </w:tr>
    </w:tbl>
    <w:p w14:paraId="7EBF58C5" w14:textId="77777777" w:rsidR="00D44154" w:rsidRDefault="00D44154">
      <w:pPr>
        <w:widowControl w:val="0"/>
        <w:pBdr>
          <w:top w:val="nil"/>
          <w:left w:val="nil"/>
          <w:bottom w:val="nil"/>
          <w:right w:val="nil"/>
          <w:between w:val="nil"/>
        </w:pBdr>
        <w:spacing w:after="0"/>
        <w:rPr>
          <w:sz w:val="22"/>
          <w:szCs w:val="22"/>
        </w:rPr>
      </w:pPr>
      <w:bookmarkStart w:id="14" w:name="bookmark=id.35nkun2" w:colFirst="0" w:colLast="0"/>
      <w:bookmarkEnd w:id="14"/>
    </w:p>
    <w:tbl>
      <w:tblPr>
        <w:tblStyle w:val="1"/>
        <w:tblW w:w="9225" w:type="dxa"/>
        <w:tblInd w:w="0" w:type="dxa"/>
        <w:tblLayout w:type="fixed"/>
        <w:tblLook w:val="0400" w:firstRow="0" w:lastRow="0" w:firstColumn="0" w:lastColumn="0" w:noHBand="0" w:noVBand="1"/>
      </w:tblPr>
      <w:tblGrid>
        <w:gridCol w:w="9225"/>
      </w:tblGrid>
      <w:tr w:rsidR="00D44154" w14:paraId="391BC57D"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DBD7AC6" w14:textId="77777777" w:rsidR="00D44154" w:rsidRDefault="00A74955">
            <w:pPr>
              <w:spacing w:before="60" w:after="40"/>
              <w:jc w:val="center"/>
            </w:pPr>
            <w:r>
              <w:rPr>
                <w:b/>
              </w:rPr>
              <w:t>PRIMARY AND SECONDARY LITERATURE</w:t>
            </w:r>
          </w:p>
        </w:tc>
      </w:tr>
      <w:tr w:rsidR="00D44154" w14:paraId="13812584" w14:textId="77777777">
        <w:trPr>
          <w:trHeight w:val="532"/>
        </w:trPr>
        <w:tc>
          <w:tcPr>
            <w:tcW w:w="9225" w:type="dxa"/>
            <w:tcBorders>
              <w:top w:val="single" w:sz="8" w:space="0" w:color="000000"/>
              <w:left w:val="single" w:sz="8" w:space="0" w:color="000000"/>
              <w:bottom w:val="single" w:sz="8" w:space="0" w:color="000000"/>
              <w:right w:val="single" w:sz="8" w:space="0" w:color="000000"/>
            </w:tcBorders>
          </w:tcPr>
          <w:p w14:paraId="797411CA" w14:textId="77777777" w:rsidR="00D44154" w:rsidRDefault="00A74955">
            <w:pPr>
              <w:spacing w:after="60" w:line="240" w:lineRule="auto"/>
              <w:rPr>
                <w:sz w:val="22"/>
                <w:szCs w:val="22"/>
              </w:rPr>
            </w:pPr>
            <w:r>
              <w:rPr>
                <w:b/>
                <w:smallCaps/>
                <w:sz w:val="22"/>
                <w:szCs w:val="22"/>
                <w:u w:val="single"/>
              </w:rPr>
              <w:t>PRIMARY LITERATURE:</w:t>
            </w:r>
          </w:p>
          <w:p w14:paraId="74DB7A3A" w14:textId="77777777" w:rsidR="00D44154" w:rsidRDefault="00A74955">
            <w:pPr>
              <w:numPr>
                <w:ilvl w:val="0"/>
                <w:numId w:val="3"/>
              </w:numPr>
              <w:spacing w:after="0" w:line="240" w:lineRule="auto"/>
            </w:pPr>
            <w:r>
              <w:t xml:space="preserve">Red A.N., Business regulation and public policy: the costs and benefits of compliance. New York : Springer </w:t>
            </w:r>
            <w:proofErr w:type="spellStart"/>
            <w:r>
              <w:t>Science+Business</w:t>
            </w:r>
            <w:proofErr w:type="spellEnd"/>
            <w:r>
              <w:t xml:space="preserve"> Media, 2009.</w:t>
            </w:r>
          </w:p>
          <w:p w14:paraId="22ECE90D" w14:textId="77777777" w:rsidR="00D44154" w:rsidRDefault="00A74955">
            <w:pPr>
              <w:numPr>
                <w:ilvl w:val="0"/>
                <w:numId w:val="3"/>
              </w:numPr>
              <w:spacing w:after="0" w:line="240" w:lineRule="auto"/>
            </w:pPr>
            <w:proofErr w:type="spellStart"/>
            <w:r w:rsidRPr="00E92B17">
              <w:rPr>
                <w:lang w:val="pl-PL"/>
              </w:rPr>
              <w:t>Surdej</w:t>
            </w:r>
            <w:proofErr w:type="spellEnd"/>
            <w:r w:rsidRPr="00E92B17">
              <w:rPr>
                <w:lang w:val="pl-PL"/>
              </w:rPr>
              <w:t xml:space="preserve"> A., Determinanty regulacji administracyjnoprawnych w oddziaływaniu państwa na gospodarkę. </w:t>
            </w:r>
            <w:proofErr w:type="spellStart"/>
            <w:r>
              <w:t>Wydawnictwo</w:t>
            </w:r>
            <w:proofErr w:type="spellEnd"/>
            <w:r>
              <w:t xml:space="preserve"> </w:t>
            </w:r>
            <w:proofErr w:type="spellStart"/>
            <w:r>
              <w:t>Akademii</w:t>
            </w:r>
            <w:proofErr w:type="spellEnd"/>
            <w:r>
              <w:t xml:space="preserve"> </w:t>
            </w:r>
            <w:proofErr w:type="spellStart"/>
            <w:r>
              <w:t>Ekonomicznej</w:t>
            </w:r>
            <w:proofErr w:type="spellEnd"/>
            <w:r>
              <w:t>, Kraków, 2006.</w:t>
            </w:r>
          </w:p>
          <w:p w14:paraId="75B55370" w14:textId="77777777" w:rsidR="00D44154" w:rsidRDefault="00A74955">
            <w:pPr>
              <w:numPr>
                <w:ilvl w:val="0"/>
                <w:numId w:val="3"/>
              </w:numPr>
              <w:spacing w:after="0" w:line="240" w:lineRule="auto"/>
            </w:pPr>
            <w:r w:rsidRPr="00E92B17">
              <w:rPr>
                <w:lang w:val="pl-PL"/>
              </w:rPr>
              <w:t xml:space="preserve">Tokarski A., Tokarski M., Wójcik J., Biznes plan w praktyce. </w:t>
            </w:r>
            <w:r>
              <w:t xml:space="preserve">Wyd. IV, </w:t>
            </w:r>
            <w:proofErr w:type="spellStart"/>
            <w:r>
              <w:t>CeDeWu</w:t>
            </w:r>
            <w:proofErr w:type="spellEnd"/>
            <w:r>
              <w:t>, Warszawa, 2020.</w:t>
            </w:r>
          </w:p>
          <w:p w14:paraId="484EE6F9" w14:textId="77777777" w:rsidR="00D44154" w:rsidRDefault="00D44154">
            <w:pPr>
              <w:spacing w:after="0" w:line="240" w:lineRule="auto"/>
              <w:ind w:left="360"/>
              <w:rPr>
                <w:sz w:val="22"/>
                <w:szCs w:val="22"/>
              </w:rPr>
            </w:pPr>
          </w:p>
          <w:p w14:paraId="15FFBEE5" w14:textId="77777777" w:rsidR="00D44154" w:rsidRDefault="00A74955">
            <w:pPr>
              <w:spacing w:after="60" w:line="240" w:lineRule="auto"/>
              <w:rPr>
                <w:sz w:val="22"/>
                <w:szCs w:val="22"/>
              </w:rPr>
            </w:pPr>
            <w:r>
              <w:rPr>
                <w:b/>
                <w:smallCaps/>
                <w:sz w:val="22"/>
                <w:szCs w:val="22"/>
                <w:u w:val="single"/>
              </w:rPr>
              <w:t>SECONDARY LITERATURE:</w:t>
            </w:r>
          </w:p>
          <w:p w14:paraId="0F4B01E7" w14:textId="77777777" w:rsidR="00D44154" w:rsidRDefault="00A74955">
            <w:pPr>
              <w:numPr>
                <w:ilvl w:val="0"/>
                <w:numId w:val="1"/>
              </w:numPr>
              <w:spacing w:after="0" w:line="240" w:lineRule="auto"/>
            </w:pPr>
            <w:r>
              <w:t>Baye M., Prince J.T., Managerial Economics &amp; Business Strategy. McGraw-Hill Education, 2017.</w:t>
            </w:r>
          </w:p>
          <w:p w14:paraId="4B94C2EC" w14:textId="77777777" w:rsidR="00D44154" w:rsidRDefault="00A74955">
            <w:pPr>
              <w:numPr>
                <w:ilvl w:val="0"/>
                <w:numId w:val="1"/>
              </w:numPr>
              <w:spacing w:after="0" w:line="240" w:lineRule="auto"/>
            </w:pPr>
            <w:r>
              <w:t>Ferrell O.C., Hirt G.A., Ferrell L., Business. A changing world. Ninth Edition. McGraw-Hill Irwin, New York, 2014.</w:t>
            </w:r>
          </w:p>
          <w:p w14:paraId="2506C6EE" w14:textId="77777777" w:rsidR="00D44154" w:rsidRDefault="00A74955">
            <w:pPr>
              <w:numPr>
                <w:ilvl w:val="0"/>
                <w:numId w:val="1"/>
              </w:numPr>
              <w:spacing w:after="0" w:line="240" w:lineRule="auto"/>
            </w:pPr>
            <w:proofErr w:type="spellStart"/>
            <w:r>
              <w:t>Markowski</w:t>
            </w:r>
            <w:proofErr w:type="spellEnd"/>
            <w:r>
              <w:t xml:space="preserve"> W.J., ABC small </w:t>
            </w:r>
            <w:proofErr w:type="spellStart"/>
            <w:r>
              <w:t>business’u</w:t>
            </w:r>
            <w:proofErr w:type="spellEnd"/>
            <w:r>
              <w:t xml:space="preserve">. Wyd. MARCUS </w:t>
            </w:r>
            <w:proofErr w:type="spellStart"/>
            <w:r>
              <w:t>s.c.</w:t>
            </w:r>
            <w:proofErr w:type="spellEnd"/>
            <w:r>
              <w:t xml:space="preserve">, </w:t>
            </w:r>
            <w:proofErr w:type="spellStart"/>
            <w:r>
              <w:t>Łódź</w:t>
            </w:r>
            <w:proofErr w:type="spellEnd"/>
            <w:r>
              <w:t>,  2012.</w:t>
            </w:r>
          </w:p>
          <w:p w14:paraId="100A6138" w14:textId="77777777" w:rsidR="00D44154" w:rsidRDefault="00A74955">
            <w:pPr>
              <w:numPr>
                <w:ilvl w:val="0"/>
                <w:numId w:val="1"/>
              </w:numPr>
              <w:spacing w:after="0" w:line="240" w:lineRule="auto"/>
            </w:pPr>
            <w:r w:rsidRPr="00E92B17">
              <w:rPr>
                <w:lang w:val="pl-PL"/>
              </w:rPr>
              <w:t xml:space="preserve">Opolski K., Waśniewski K.A., Biznes plan : jak go budować i analizować? </w:t>
            </w:r>
            <w:proofErr w:type="spellStart"/>
            <w:r>
              <w:t>CeDeWu</w:t>
            </w:r>
            <w:proofErr w:type="spellEnd"/>
            <w:r>
              <w:t>, Warszawa, 2007.</w:t>
            </w:r>
          </w:p>
          <w:p w14:paraId="79406321" w14:textId="77777777" w:rsidR="00D44154" w:rsidRPr="00E92B17" w:rsidRDefault="00A74955">
            <w:pPr>
              <w:numPr>
                <w:ilvl w:val="0"/>
                <w:numId w:val="1"/>
              </w:numPr>
              <w:spacing w:after="0" w:line="240" w:lineRule="auto"/>
              <w:rPr>
                <w:lang w:val="pl-PL"/>
              </w:rPr>
            </w:pPr>
            <w:proofErr w:type="spellStart"/>
            <w:r w:rsidRPr="00E92B17">
              <w:rPr>
                <w:lang w:val="pl-PL"/>
              </w:rPr>
              <w:t>Samuelson</w:t>
            </w:r>
            <w:proofErr w:type="spellEnd"/>
            <w:r w:rsidRPr="00E92B17">
              <w:rPr>
                <w:lang w:val="pl-PL"/>
              </w:rPr>
              <w:t xml:space="preserve"> P.A., </w:t>
            </w:r>
            <w:proofErr w:type="spellStart"/>
            <w:r w:rsidRPr="00E92B17">
              <w:rPr>
                <w:lang w:val="pl-PL"/>
              </w:rPr>
              <w:t>Nordhaus</w:t>
            </w:r>
            <w:proofErr w:type="spellEnd"/>
            <w:r w:rsidRPr="00E92B17">
              <w:rPr>
                <w:lang w:val="pl-PL"/>
              </w:rPr>
              <w:t xml:space="preserve"> W.D., Ekonomia, REBIS, Poznań 2012.</w:t>
            </w:r>
          </w:p>
          <w:p w14:paraId="3627D543" w14:textId="77777777" w:rsidR="00D44154" w:rsidRDefault="00A74955">
            <w:pPr>
              <w:numPr>
                <w:ilvl w:val="0"/>
                <w:numId w:val="1"/>
              </w:numPr>
              <w:spacing w:after="0" w:line="240" w:lineRule="auto"/>
            </w:pPr>
            <w:proofErr w:type="spellStart"/>
            <w:r w:rsidRPr="00E92B17">
              <w:rPr>
                <w:lang w:val="pl-PL"/>
              </w:rPr>
              <w:t>Szpringer</w:t>
            </w:r>
            <w:proofErr w:type="spellEnd"/>
            <w:r w:rsidRPr="00E92B17">
              <w:rPr>
                <w:lang w:val="pl-PL"/>
              </w:rPr>
              <w:t xml:space="preserve"> W., Regulacja konkurencji a konkurencja regulacyjna: ujęcie instytucjonalne. </w:t>
            </w:r>
            <w:proofErr w:type="spellStart"/>
            <w:r>
              <w:t>Poltext</w:t>
            </w:r>
            <w:proofErr w:type="spellEnd"/>
            <w:r>
              <w:t>, Warszawa, 2010.</w:t>
            </w:r>
          </w:p>
          <w:p w14:paraId="312D30F3" w14:textId="77777777" w:rsidR="00D44154" w:rsidRDefault="00A74955">
            <w:pPr>
              <w:numPr>
                <w:ilvl w:val="0"/>
                <w:numId w:val="1"/>
              </w:numPr>
              <w:spacing w:after="0" w:line="240" w:lineRule="auto"/>
            </w:pPr>
            <w:r>
              <w:t>Webster T.J., Managerial Economics: Tools for Analyzing Business Strategy. Lexington Books, London, 2015.</w:t>
            </w:r>
          </w:p>
          <w:p w14:paraId="2DBBAA4D" w14:textId="77777777" w:rsidR="00D44154" w:rsidRDefault="00D44154">
            <w:pPr>
              <w:spacing w:after="0" w:line="240" w:lineRule="auto"/>
              <w:ind w:left="370"/>
              <w:rPr>
                <w:sz w:val="22"/>
                <w:szCs w:val="22"/>
              </w:rPr>
            </w:pPr>
          </w:p>
        </w:tc>
      </w:tr>
      <w:tr w:rsidR="00D44154" w14:paraId="0C3C25A1"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5C88EEC0" w14:textId="77777777" w:rsidR="00D44154" w:rsidRDefault="00A74955">
            <w:pPr>
              <w:spacing w:after="0"/>
            </w:pPr>
            <w:r>
              <w:rPr>
                <w:b/>
              </w:rPr>
              <w:t>SUBJECT SUPERVISOR (NAME AND SURNAME, E-MAIL ADDRESS)</w:t>
            </w:r>
          </w:p>
        </w:tc>
      </w:tr>
      <w:tr w:rsidR="00D44154" w:rsidRPr="0064146B" w14:paraId="0A77800A"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7A7C37D9" w14:textId="77777777" w:rsidR="00D44154" w:rsidRPr="00E92B17" w:rsidRDefault="00A74955">
            <w:pPr>
              <w:spacing w:after="0" w:line="240" w:lineRule="auto"/>
              <w:rPr>
                <w:lang w:val="pl-PL"/>
              </w:rPr>
            </w:pPr>
            <w:r w:rsidRPr="00E92B17">
              <w:rPr>
                <w:sz w:val="23"/>
                <w:szCs w:val="23"/>
                <w:lang w:val="pl-PL"/>
              </w:rPr>
              <w:t xml:space="preserve">Magdalena Węglarz, </w:t>
            </w:r>
            <w:hyperlink r:id="rId6">
              <w:r w:rsidRPr="00E92B17">
                <w:rPr>
                  <w:color w:val="0000FF"/>
                  <w:sz w:val="23"/>
                  <w:szCs w:val="23"/>
                  <w:u w:val="single"/>
                  <w:lang w:val="pl-PL"/>
                </w:rPr>
                <w:t>magdalena.weglarz@pwr.edu.pl</w:t>
              </w:r>
            </w:hyperlink>
          </w:p>
        </w:tc>
      </w:tr>
    </w:tbl>
    <w:p w14:paraId="2577AB05" w14:textId="77777777" w:rsidR="00D44154" w:rsidRPr="00E92B17" w:rsidRDefault="00D44154">
      <w:pPr>
        <w:spacing w:after="0" w:line="240" w:lineRule="auto"/>
        <w:rPr>
          <w:lang w:val="pl-PL"/>
        </w:rPr>
      </w:pPr>
    </w:p>
    <w:sectPr w:rsidR="00D44154" w:rsidRPr="00E92B17">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00DE8"/>
    <w:multiLevelType w:val="multilevel"/>
    <w:tmpl w:val="42541BC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09F6F79"/>
    <w:multiLevelType w:val="multilevel"/>
    <w:tmpl w:val="67220392"/>
    <w:lvl w:ilvl="0">
      <w:start w:val="1"/>
      <w:numFmt w:val="decimal"/>
      <w:lvlText w:val="[%1] "/>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6745022E"/>
    <w:multiLevelType w:val="multilevel"/>
    <w:tmpl w:val="A8F41EB4"/>
    <w:lvl w:ilvl="0">
      <w:start w:val="1"/>
      <w:numFmt w:val="decimal"/>
      <w:lvlText w:val="[%1] "/>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154"/>
    <w:rsid w:val="003817E5"/>
    <w:rsid w:val="003D16E7"/>
    <w:rsid w:val="00570E1A"/>
    <w:rsid w:val="00625923"/>
    <w:rsid w:val="0064146B"/>
    <w:rsid w:val="00686A19"/>
    <w:rsid w:val="006F273D"/>
    <w:rsid w:val="00875814"/>
    <w:rsid w:val="00A74955"/>
    <w:rsid w:val="00CE2034"/>
    <w:rsid w:val="00D02969"/>
    <w:rsid w:val="00D44154"/>
    <w:rsid w:val="00DF4F8F"/>
    <w:rsid w:val="00E3385C"/>
    <w:rsid w:val="00E92B17"/>
    <w:rsid w:val="00E95C1F"/>
    <w:rsid w:val="00EE57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B2DAB"/>
  <w15:docId w15:val="{7233C972-5787-454A-B4D8-E72FC470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7E4C4A"/>
    <w:pPr>
      <w:autoSpaceDE w:val="0"/>
      <w:autoSpaceDN w:val="0"/>
      <w:adjustRightInd w:val="0"/>
      <w:spacing w:after="0" w:line="240" w:lineRule="auto"/>
    </w:pPr>
    <w:rPr>
      <w:color w:val="000000"/>
      <w:lang w:val="en-GB" w:eastAsia="en-GB"/>
    </w:rPr>
  </w:style>
  <w:style w:type="character" w:styleId="Hipercze">
    <w:name w:val="Hyperlink"/>
    <w:rsid w:val="00C933CF"/>
    <w:rPr>
      <w:color w:val="0000FF"/>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table" w:customStyle="1" w:styleId="17">
    <w:name w:val="17"/>
    <w:basedOn w:val="TableNormal1"/>
    <w:tblPr>
      <w:tblStyleRowBandSize w:val="1"/>
      <w:tblStyleColBandSize w:val="1"/>
      <w:tblCellMar>
        <w:top w:w="15" w:type="dxa"/>
        <w:left w:w="15" w:type="dxa"/>
        <w:bottom w:w="15" w:type="dxa"/>
        <w:right w:w="15" w:type="dxa"/>
      </w:tblCellMar>
    </w:tblPr>
  </w:style>
  <w:style w:type="table" w:customStyle="1" w:styleId="16">
    <w:name w:val="16"/>
    <w:basedOn w:val="TableNormal1"/>
    <w:tblPr>
      <w:tblStyleRowBandSize w:val="1"/>
      <w:tblStyleColBandSize w:val="1"/>
      <w:tblCellMar>
        <w:top w:w="15" w:type="dxa"/>
        <w:left w:w="15" w:type="dxa"/>
        <w:bottom w:w="15" w:type="dxa"/>
        <w:right w:w="15" w:type="dxa"/>
      </w:tblCellMar>
    </w:tblPr>
  </w:style>
  <w:style w:type="table" w:customStyle="1" w:styleId="15">
    <w:name w:val="15"/>
    <w:basedOn w:val="TableNormal1"/>
    <w:tblPr>
      <w:tblStyleRowBandSize w:val="1"/>
      <w:tblStyleColBandSize w:val="1"/>
      <w:tblCellMar>
        <w:top w:w="15" w:type="dxa"/>
        <w:left w:w="15" w:type="dxa"/>
        <w:bottom w:w="15" w:type="dxa"/>
        <w:right w:w="15" w:type="dxa"/>
      </w:tblCellMar>
    </w:tblPr>
  </w:style>
  <w:style w:type="table" w:customStyle="1" w:styleId="14">
    <w:name w:val="14"/>
    <w:basedOn w:val="TableNormal1"/>
    <w:tblPr>
      <w:tblStyleRowBandSize w:val="1"/>
      <w:tblStyleColBandSize w:val="1"/>
      <w:tblCellMar>
        <w:top w:w="15" w:type="dxa"/>
        <w:left w:w="15" w:type="dxa"/>
        <w:bottom w:w="15" w:type="dxa"/>
        <w:right w:w="15" w:type="dxa"/>
      </w:tblCellMar>
    </w:tblPr>
  </w:style>
  <w:style w:type="table" w:customStyle="1" w:styleId="13">
    <w:name w:val="13"/>
    <w:basedOn w:val="TableNormal1"/>
    <w:tblPr>
      <w:tblStyleRowBandSize w:val="1"/>
      <w:tblStyleColBandSize w:val="1"/>
      <w:tblCellMar>
        <w:top w:w="15" w:type="dxa"/>
        <w:left w:w="15" w:type="dxa"/>
        <w:bottom w:w="15" w:type="dxa"/>
        <w:right w:w="15" w:type="dxa"/>
      </w:tblCellMar>
    </w:tblPr>
  </w:style>
  <w:style w:type="table" w:customStyle="1" w:styleId="12">
    <w:name w:val="12"/>
    <w:basedOn w:val="TableNormal1"/>
    <w:tblPr>
      <w:tblStyleRowBandSize w:val="1"/>
      <w:tblStyleColBandSize w:val="1"/>
      <w:tblCellMar>
        <w:top w:w="15" w:type="dxa"/>
        <w:left w:w="15" w:type="dxa"/>
        <w:bottom w:w="15" w:type="dxa"/>
        <w:right w:w="15" w:type="dxa"/>
      </w:tblCellMar>
    </w:tblPr>
  </w:style>
  <w:style w:type="table" w:customStyle="1" w:styleId="11">
    <w:name w:val="11"/>
    <w:basedOn w:val="TableNormal1"/>
    <w:tblPr>
      <w:tblStyleRowBandSize w:val="1"/>
      <w:tblStyleColBandSize w:val="1"/>
      <w:tblCellMar>
        <w:top w:w="15" w:type="dxa"/>
        <w:left w:w="15" w:type="dxa"/>
        <w:bottom w:w="15" w:type="dxa"/>
        <w:right w:w="15" w:type="dxa"/>
      </w:tblCellMar>
    </w:tblPr>
  </w:style>
  <w:style w:type="paragraph" w:styleId="Akapitzlist">
    <w:name w:val="List Paragraph"/>
    <w:basedOn w:val="Normalny"/>
    <w:uiPriority w:val="34"/>
    <w:qFormat/>
    <w:rsid w:val="00312FE8"/>
    <w:pPr>
      <w:ind w:left="720"/>
      <w:contextualSpacing/>
    </w:pPr>
  </w:style>
  <w:style w:type="table" w:customStyle="1" w:styleId="10">
    <w:name w:val="10"/>
    <w:basedOn w:val="TableNormal1"/>
    <w:tblPr>
      <w:tblStyleRowBandSize w:val="1"/>
      <w:tblStyleColBandSize w:val="1"/>
      <w:tblCellMar>
        <w:top w:w="15" w:type="dxa"/>
        <w:left w:w="15" w:type="dxa"/>
        <w:bottom w:w="15" w:type="dxa"/>
        <w:right w:w="15" w:type="dxa"/>
      </w:tblCellMar>
    </w:tblPr>
  </w:style>
  <w:style w:type="table" w:customStyle="1" w:styleId="9">
    <w:name w:val="9"/>
    <w:basedOn w:val="TableNormal1"/>
    <w:tblPr>
      <w:tblStyleRowBandSize w:val="1"/>
      <w:tblStyleColBandSize w:val="1"/>
      <w:tblCellMar>
        <w:top w:w="15" w:type="dxa"/>
        <w:left w:w="15" w:type="dxa"/>
        <w:bottom w:w="15" w:type="dxa"/>
        <w:right w:w="15" w:type="dxa"/>
      </w:tblCellMar>
    </w:tblPr>
  </w:style>
  <w:style w:type="table" w:customStyle="1" w:styleId="8">
    <w:name w:val="8"/>
    <w:basedOn w:val="TableNormal1"/>
    <w:tblPr>
      <w:tblStyleRowBandSize w:val="1"/>
      <w:tblStyleColBandSize w:val="1"/>
      <w:tblCellMar>
        <w:top w:w="15" w:type="dxa"/>
        <w:left w:w="15" w:type="dxa"/>
        <w:bottom w:w="15" w:type="dxa"/>
        <w:right w:w="15" w:type="dxa"/>
      </w:tblCellMar>
    </w:tblPr>
  </w:style>
  <w:style w:type="table" w:customStyle="1" w:styleId="7">
    <w:name w:val="7"/>
    <w:basedOn w:val="TableNormal1"/>
    <w:tblPr>
      <w:tblStyleRowBandSize w:val="1"/>
      <w:tblStyleColBandSize w:val="1"/>
      <w:tblCellMar>
        <w:top w:w="15" w:type="dxa"/>
        <w:left w:w="15" w:type="dxa"/>
        <w:bottom w:w="15" w:type="dxa"/>
        <w:right w:w="15" w:type="dxa"/>
      </w:tblCellMar>
    </w:tblPr>
  </w:style>
  <w:style w:type="table" w:customStyle="1" w:styleId="6">
    <w:name w:val="6"/>
    <w:basedOn w:val="TableNormal1"/>
    <w:tblPr>
      <w:tblStyleRowBandSize w:val="1"/>
      <w:tblStyleColBandSize w:val="1"/>
      <w:tblCellMar>
        <w:top w:w="15" w:type="dxa"/>
        <w:left w:w="15" w:type="dxa"/>
        <w:bottom w:w="15" w:type="dxa"/>
        <w:right w:w="15" w:type="dxa"/>
      </w:tblCellMar>
    </w:tblPr>
  </w:style>
  <w:style w:type="table" w:customStyle="1" w:styleId="5">
    <w:name w:val="5"/>
    <w:basedOn w:val="TableNormal1"/>
    <w:tblPr>
      <w:tblStyleRowBandSize w:val="1"/>
      <w:tblStyleColBandSize w:val="1"/>
      <w:tblCellMar>
        <w:top w:w="15" w:type="dxa"/>
        <w:left w:w="15" w:type="dxa"/>
        <w:bottom w:w="15" w:type="dxa"/>
        <w:right w:w="15" w:type="dxa"/>
      </w:tblCellMar>
    </w:tblPr>
  </w:style>
  <w:style w:type="table" w:customStyle="1" w:styleId="4">
    <w:name w:val="4"/>
    <w:basedOn w:val="TableNormal1"/>
    <w:tblPr>
      <w:tblStyleRowBandSize w:val="1"/>
      <w:tblStyleColBandSize w:val="1"/>
      <w:tblCellMar>
        <w:top w:w="15" w:type="dxa"/>
        <w:left w:w="15" w:type="dxa"/>
        <w:bottom w:w="15" w:type="dxa"/>
        <w:right w:w="15" w:type="dxa"/>
      </w:tblCellMar>
    </w:tblPr>
  </w:style>
  <w:style w:type="table" w:customStyle="1" w:styleId="3">
    <w:name w:val="3"/>
    <w:basedOn w:val="TableNormal1"/>
    <w:tblPr>
      <w:tblStyleRowBandSize w:val="1"/>
      <w:tblStyleColBandSize w:val="1"/>
      <w:tblCellMar>
        <w:top w:w="15" w:type="dxa"/>
        <w:left w:w="15" w:type="dxa"/>
        <w:bottom w:w="15" w:type="dxa"/>
        <w:right w:w="15" w:type="dxa"/>
      </w:tblCellMar>
    </w:tblPr>
  </w:style>
  <w:style w:type="table" w:customStyle="1" w:styleId="2">
    <w:name w:val="2"/>
    <w:basedOn w:val="TableNormal1"/>
    <w:tblPr>
      <w:tblStyleRowBandSize w:val="1"/>
      <w:tblStyleColBandSize w:val="1"/>
      <w:tblCellMar>
        <w:top w:w="15" w:type="dxa"/>
        <w:left w:w="15" w:type="dxa"/>
        <w:bottom w:w="15" w:type="dxa"/>
        <w:right w:w="15" w:type="dxa"/>
      </w:tblCellMar>
    </w:tblPr>
  </w:style>
  <w:style w:type="table" w:customStyle="1" w:styleId="1">
    <w:name w:val="1"/>
    <w:basedOn w:val="TableNormal1"/>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057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agdalena.weglarz@pwr.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ROVmSWw7afqjQnXpx2Dd+2Nb9A==">AMUW2mWR1LsqJqm7bG8/9Ala2WdKkQ9xbZb4Af+56tKdrpg+FxYjaKfkANS4rjB4EzsSo5Isg1SAMJcBRwy2EbzgCJY4I+Jjpu3VGavsfHQvy9HwMa0Pa3lSjUv63qS2qA9zCR09415hdX8Cx6PR5kTk1I2Fexs69fwdaik9RHLz907hBOQQixoxId5ZLJbPXUX+XcTxjuTGlVK5dcuXqd4h1kGNC+PbKmY+AGNRG7dt0+Dc1XYbOkKHGZ0LfEwKE/8MCjz+ZUxq1lKsYnLGTYwRcQYa+1xY6ih5hUf+i26vJqENiknN4x6SDkwUSgzLC7aGEBijS/ValLLp9o3WiJFZy1IhOckk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1127</Words>
  <Characters>6766</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Helman</dc:creator>
  <cp:keywords/>
  <dc:description/>
  <cp:lastModifiedBy>Ewelina Kozubek</cp:lastModifiedBy>
  <cp:revision>5</cp:revision>
  <dcterms:created xsi:type="dcterms:W3CDTF">2022-04-06T06:44:00Z</dcterms:created>
  <dcterms:modified xsi:type="dcterms:W3CDTF">2023-03-21T09:57:00Z</dcterms:modified>
</cp:coreProperties>
</file>