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F0A4F" w14:textId="77777777" w:rsidR="00551CD3" w:rsidRPr="00AB20A8" w:rsidRDefault="00F1743F" w:rsidP="00551CD3">
      <w:pPr>
        <w:spacing w:line="240" w:lineRule="auto"/>
        <w:jc w:val="right"/>
        <w:rPr>
          <w:rFonts w:eastAsia="Times New Roman"/>
          <w:color w:val="000000" w:themeColor="text1"/>
          <w:lang w:val="en-US" w:eastAsia="pl-PL"/>
        </w:rPr>
      </w:pPr>
      <w:r w:rsidRPr="00AB20A8">
        <w:rPr>
          <w:rFonts w:eastAsia="Times New Roman"/>
          <w:color w:val="000000" w:themeColor="text1"/>
          <w:lang w:val="en-US" w:eastAsia="pl-PL"/>
        </w:rPr>
        <w:t>Zał. nr</w:t>
      </w:r>
      <w:r w:rsidR="00551CD3" w:rsidRPr="00AB20A8">
        <w:rPr>
          <w:rFonts w:eastAsia="Times New Roman"/>
          <w:color w:val="000000" w:themeColor="text1"/>
          <w:lang w:val="en-US" w:eastAsia="pl-PL"/>
        </w:rPr>
        <w:t xml:space="preserve"> 4 </w:t>
      </w:r>
      <w:r w:rsidR="00002205" w:rsidRPr="00AB20A8">
        <w:rPr>
          <w:rFonts w:eastAsia="Times New Roman"/>
          <w:color w:val="000000" w:themeColor="text1"/>
          <w:lang w:val="en-US" w:eastAsia="pl-PL"/>
        </w:rPr>
        <w:t>do ZW 64</w:t>
      </w:r>
      <w:r w:rsidRPr="00AB20A8">
        <w:rPr>
          <w:rFonts w:eastAsia="Times New Roman"/>
          <w:color w:val="000000" w:themeColor="text1"/>
          <w:lang w:val="en-US" w:eastAsia="pl-PL"/>
        </w:rPr>
        <w:t>/2012</w:t>
      </w: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551CD3" w:rsidRPr="00AB20A8" w14:paraId="6898865D" w14:textId="77777777" w:rsidTr="00FD3562">
        <w:tc>
          <w:tcPr>
            <w:tcW w:w="9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FB6353" w14:textId="688A1D9E" w:rsidR="00551CD3" w:rsidRPr="00A703D1" w:rsidRDefault="004136C4" w:rsidP="00551CD3">
            <w:pPr>
              <w:spacing w:after="0" w:line="240" w:lineRule="auto"/>
              <w:rPr>
                <w:rFonts w:eastAsia="Times New Roman"/>
                <w:b/>
                <w:color w:val="000000" w:themeColor="text1"/>
                <w:lang w:val="en-US" w:eastAsia="pl-PL"/>
              </w:rPr>
            </w:pPr>
            <w:bookmarkStart w:id="0" w:name="table01"/>
            <w:bookmarkEnd w:id="0"/>
            <w:r w:rsidRPr="00A703D1">
              <w:rPr>
                <w:rFonts w:ascii="Arial" w:hAnsi="Arial" w:cs="Arial"/>
                <w:b/>
                <w:color w:val="444444"/>
                <w:lang w:val="en-US"/>
              </w:rPr>
              <w:t xml:space="preserve">Faculty of </w:t>
            </w:r>
            <w:r w:rsidR="001B5B0E" w:rsidRPr="00A703D1">
              <w:rPr>
                <w:rFonts w:ascii="Arial" w:hAnsi="Arial" w:cs="Arial"/>
                <w:b/>
                <w:color w:val="444444"/>
                <w:lang w:val="en-US"/>
              </w:rPr>
              <w:t>Computer Science and Management</w:t>
            </w:r>
          </w:p>
          <w:p w14:paraId="501E2CD6" w14:textId="77777777" w:rsidR="00E332E1" w:rsidRPr="00A703D1" w:rsidRDefault="00E332E1" w:rsidP="00551CD3">
            <w:pPr>
              <w:spacing w:after="0" w:line="240" w:lineRule="auto"/>
              <w:rPr>
                <w:rFonts w:eastAsia="Times New Roman"/>
                <w:b/>
                <w:color w:val="000000" w:themeColor="text1"/>
                <w:lang w:val="en-US" w:eastAsia="pl-PL"/>
              </w:rPr>
            </w:pPr>
          </w:p>
          <w:p w14:paraId="30AAE4BC" w14:textId="77777777" w:rsidR="00551CD3" w:rsidRPr="00A703D1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r w:rsidRPr="00A703D1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SUBJECT CARD</w:t>
            </w:r>
          </w:p>
          <w:p w14:paraId="2715D5B8" w14:textId="6590F75D" w:rsidR="00DE13A5" w:rsidRPr="00A703D1" w:rsidRDefault="00551CD3" w:rsidP="00B0128D">
            <w:pPr>
              <w:pStyle w:val="Nagwek2"/>
              <w:rPr>
                <w:bCs w:val="0"/>
                <w:color w:val="000000" w:themeColor="text1"/>
                <w:sz w:val="24"/>
                <w:szCs w:val="24"/>
              </w:rPr>
            </w:pPr>
            <w:r w:rsidRPr="00A703D1">
              <w:rPr>
                <w:bCs w:val="0"/>
                <w:color w:val="000000" w:themeColor="text1"/>
                <w:sz w:val="24"/>
                <w:szCs w:val="24"/>
              </w:rPr>
              <w:t xml:space="preserve">Name in Polish </w:t>
            </w:r>
            <w:r w:rsidR="001B5B0E" w:rsidRPr="00A703D1">
              <w:rPr>
                <w:bCs w:val="0"/>
                <w:color w:val="000000" w:themeColor="text1"/>
                <w:sz w:val="24"/>
                <w:szCs w:val="24"/>
              </w:rPr>
              <w:t>Podstawy biznesu i ochrona własności i</w:t>
            </w:r>
            <w:r w:rsidR="00152EFF" w:rsidRPr="00A703D1">
              <w:rPr>
                <w:bCs w:val="0"/>
                <w:color w:val="000000" w:themeColor="text1"/>
                <w:sz w:val="24"/>
                <w:szCs w:val="24"/>
              </w:rPr>
              <w:t>ntelektualnej</w:t>
            </w:r>
            <w:r w:rsidR="004136C4" w:rsidRPr="00A703D1">
              <w:rPr>
                <w:bCs w:val="0"/>
                <w:color w:val="000000" w:themeColor="text1"/>
                <w:sz w:val="24"/>
                <w:szCs w:val="24"/>
              </w:rPr>
              <w:t xml:space="preserve"> </w:t>
            </w:r>
          </w:p>
          <w:p w14:paraId="0BB4AA05" w14:textId="7BD957C8" w:rsidR="00B0128D" w:rsidRPr="00A703D1" w:rsidRDefault="00551CD3" w:rsidP="00B0128D">
            <w:pPr>
              <w:pStyle w:val="Nagwek2"/>
              <w:rPr>
                <w:color w:val="000000" w:themeColor="text1"/>
                <w:lang w:val="en-US"/>
              </w:rPr>
            </w:pPr>
            <w:r w:rsidRPr="00A703D1">
              <w:rPr>
                <w:bCs w:val="0"/>
                <w:color w:val="000000" w:themeColor="text1"/>
                <w:sz w:val="24"/>
                <w:szCs w:val="24"/>
                <w:lang w:val="en-US"/>
              </w:rPr>
              <w:t xml:space="preserve">Name in English </w:t>
            </w:r>
            <w:r w:rsidR="001B5B0E" w:rsidRPr="00A703D1">
              <w:rPr>
                <w:bCs w:val="0"/>
                <w:color w:val="000000" w:themeColor="text1"/>
                <w:sz w:val="24"/>
                <w:szCs w:val="24"/>
                <w:lang w:val="en-US"/>
              </w:rPr>
              <w:t>Principles of Business and i</w:t>
            </w:r>
            <w:r w:rsidR="00C854B6" w:rsidRPr="00A703D1">
              <w:rPr>
                <w:bCs w:val="0"/>
                <w:color w:val="000000" w:themeColor="text1"/>
                <w:sz w:val="24"/>
                <w:szCs w:val="24"/>
                <w:lang w:val="en-US"/>
              </w:rPr>
              <w:t>ntellectual property protection</w:t>
            </w:r>
          </w:p>
          <w:p w14:paraId="2CEB41CF" w14:textId="5C0986AB" w:rsidR="00551CD3" w:rsidRPr="00A703D1" w:rsidRDefault="00551CD3" w:rsidP="00B0128D">
            <w:pPr>
              <w:spacing w:after="0" w:line="240" w:lineRule="auto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Main field of study (if applicable): </w:t>
            </w:r>
            <w:r w:rsidR="001B5B0E"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Computer Science</w:t>
            </w:r>
          </w:p>
          <w:p w14:paraId="58485A52" w14:textId="77777777" w:rsidR="00551CD3" w:rsidRPr="00A703D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Specialization (if applicable): </w:t>
            </w:r>
          </w:p>
          <w:p w14:paraId="6ABDD780" w14:textId="7480476D" w:rsidR="00551CD3" w:rsidRPr="00A703D1" w:rsidRDefault="00551CD3" w:rsidP="00551CD3">
            <w:pPr>
              <w:spacing w:after="0" w:line="240" w:lineRule="auto"/>
              <w:rPr>
                <w:rFonts w:eastAsia="Times New Roman"/>
                <w:b/>
                <w:color w:val="000000" w:themeColor="text1"/>
                <w:lang w:val="en-US" w:eastAsia="pl-PL"/>
              </w:rPr>
            </w:pPr>
            <w:r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Level and form of </w:t>
            </w:r>
            <w:r w:rsidR="00F34641"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studies: </w:t>
            </w:r>
            <w:r w:rsidR="0046104C"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II level</w:t>
            </w:r>
          </w:p>
          <w:p w14:paraId="10012FEE" w14:textId="77777777" w:rsidR="00551CD3" w:rsidRPr="00A703D1" w:rsidRDefault="00551CD3" w:rsidP="00551CD3">
            <w:pPr>
              <w:spacing w:after="0" w:line="240" w:lineRule="auto"/>
              <w:rPr>
                <w:rFonts w:eastAsia="Times New Roman"/>
                <w:b/>
                <w:color w:val="000000" w:themeColor="text1"/>
                <w:lang w:val="en-US" w:eastAsia="pl-PL"/>
              </w:rPr>
            </w:pPr>
            <w:r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Kind of subject: </w:t>
            </w:r>
          </w:p>
          <w:p w14:paraId="18987C8E" w14:textId="1CE18863" w:rsidR="00551CD3" w:rsidRPr="00A703D1" w:rsidRDefault="00551CD3" w:rsidP="00551CD3">
            <w:pPr>
              <w:spacing w:after="0" w:line="240" w:lineRule="auto"/>
              <w:rPr>
                <w:rFonts w:eastAsia="Times New Roman"/>
                <w:b/>
                <w:color w:val="000000" w:themeColor="text1"/>
                <w:lang w:val="en-US" w:eastAsia="pl-PL"/>
              </w:rPr>
            </w:pPr>
            <w:r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Subject code</w:t>
            </w:r>
            <w:r w:rsidR="00C854B6"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: </w:t>
            </w:r>
            <w:r w:rsidR="001B5B0E" w:rsidRPr="00A703D1">
              <w:rPr>
                <w:b/>
                <w:lang w:val="en-US"/>
              </w:rPr>
              <w:t>INZ3963</w:t>
            </w:r>
          </w:p>
          <w:p w14:paraId="2CEF04D1" w14:textId="77777777" w:rsidR="00551CD3" w:rsidRPr="00AB20A8" w:rsidRDefault="00551CD3" w:rsidP="00F34641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Group of courses </w:t>
            </w:r>
            <w:r w:rsidR="00F34641"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Pr="00A703D1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NO</w:t>
            </w:r>
          </w:p>
        </w:tc>
      </w:tr>
    </w:tbl>
    <w:p w14:paraId="3E677FB8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6"/>
        <w:gridCol w:w="789"/>
        <w:gridCol w:w="795"/>
        <w:gridCol w:w="1032"/>
        <w:gridCol w:w="1123"/>
        <w:gridCol w:w="850"/>
      </w:tblGrid>
      <w:tr w:rsidR="00AB20A8" w:rsidRPr="00AB20A8" w14:paraId="00F4513B" w14:textId="77777777" w:rsidTr="00B0128D">
        <w:tc>
          <w:tcPr>
            <w:tcW w:w="4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9B78D5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7745B1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Lecture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B9679F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Classes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9342D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Laboratory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E36E07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00C78D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Seminar</w:t>
            </w:r>
          </w:p>
        </w:tc>
      </w:tr>
      <w:tr w:rsidR="00AB20A8" w:rsidRPr="00C854B6" w14:paraId="0DD939B8" w14:textId="77777777" w:rsidTr="001D33B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DCF237" w14:textId="77777777" w:rsidR="00551CD3" w:rsidRPr="00AB20A8" w:rsidRDefault="00551CD3" w:rsidP="00AA13D5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Number of hours of organized classes in University (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ZZU</w:t>
            </w:r>
            <w:r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50126" w14:textId="77777777" w:rsidR="00551CD3" w:rsidRPr="00AB20A8" w:rsidRDefault="00C854B6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9D397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4717F4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ECC26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AA5D8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  <w:tr w:rsidR="00AB20A8" w:rsidRPr="00C854B6" w14:paraId="7B92605A" w14:textId="77777777" w:rsidTr="001D33B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81132" w14:textId="77777777" w:rsidR="00551CD3" w:rsidRPr="00AB20A8" w:rsidRDefault="00551CD3" w:rsidP="00AA13D5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Number of hours of total student workload (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CNPS</w:t>
            </w:r>
            <w:r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8A4B3" w14:textId="3E25D1FA" w:rsidR="00551CD3" w:rsidRPr="00AB20A8" w:rsidRDefault="0065422F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lang w:val="en-US" w:eastAsia="pl-PL"/>
              </w:rPr>
              <w:t>9</w:t>
            </w:r>
            <w:r w:rsidR="00C854B6">
              <w:rPr>
                <w:rFonts w:eastAsia="Times New Roman"/>
                <w:color w:val="000000" w:themeColor="text1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33255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CEAF69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2C2264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30289A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  <w:tr w:rsidR="00AB20A8" w:rsidRPr="00AB20A8" w14:paraId="5792F7A6" w14:textId="77777777" w:rsidTr="001D33BE">
        <w:trPr>
          <w:trHeight w:val="2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756AE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51FF7" w14:textId="77777777" w:rsidR="00551CD3" w:rsidRPr="00AB20A8" w:rsidRDefault="00152EFF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>
              <w:rPr>
                <w:rFonts w:eastAsia="Times New Roman"/>
                <w:color w:val="000000" w:themeColor="text1"/>
                <w:lang w:eastAsia="pl-PL"/>
              </w:rPr>
              <w:t>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7F688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9BB42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D1DCEC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150CA6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AB20A8" w:rsidRPr="0083732C" w14:paraId="166A7DBE" w14:textId="77777777" w:rsidTr="001D33B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336FC0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2E76D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50FCC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BBDEBA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5C4256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69C300" w14:textId="77777777" w:rsidR="00551CD3" w:rsidRPr="00AB20A8" w:rsidRDefault="00551CD3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  <w:tr w:rsidR="00AB20A8" w:rsidRPr="00AB20A8" w14:paraId="00005A7E" w14:textId="77777777" w:rsidTr="001D33B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6691FB" w14:textId="77777777" w:rsidR="00B0128D" w:rsidRPr="00AB20A8" w:rsidRDefault="00B0128D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B0741" w14:textId="48D1CB5A" w:rsidR="00B0128D" w:rsidRPr="00AB20A8" w:rsidRDefault="00846FAF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>
              <w:rPr>
                <w:rFonts w:eastAsia="Times New Roman"/>
                <w:color w:val="000000" w:themeColor="text1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1FD84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776D92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B351DA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5813E7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AB20A8" w:rsidRPr="0083732C" w14:paraId="77531C98" w14:textId="77777777" w:rsidTr="001D33B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9C3186" w14:textId="77777777" w:rsidR="00B0128D" w:rsidRPr="00AB20A8" w:rsidRDefault="00B0128D" w:rsidP="00551CD3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4996E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ED79F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42AD41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FD5CD2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DEC5B2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  <w:tr w:rsidR="00AB20A8" w:rsidRPr="00152EFF" w14:paraId="32785E93" w14:textId="77777777" w:rsidTr="001D33B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7CF8BE" w14:textId="77777777" w:rsidR="00B0128D" w:rsidRPr="00AB20A8" w:rsidRDefault="00B0128D" w:rsidP="00AA13D5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F5EE0" w14:textId="31354A9F" w:rsidR="00B0128D" w:rsidRPr="00AB20A8" w:rsidRDefault="001B5B0E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786A6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56EE3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FBD979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D2DD16" w14:textId="77777777" w:rsidR="00B0128D" w:rsidRPr="00AB20A8" w:rsidRDefault="00B0128D" w:rsidP="00E332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</w:tbl>
    <w:p w14:paraId="4ED0EF1D" w14:textId="77777777" w:rsidR="00551CD3" w:rsidRPr="00AB20A8" w:rsidRDefault="00551CD3" w:rsidP="00551CD3">
      <w:pPr>
        <w:spacing w:line="240" w:lineRule="auto"/>
        <w:rPr>
          <w:rFonts w:eastAsia="Times New Roman"/>
          <w:color w:val="000000" w:themeColor="text1"/>
          <w:lang w:eastAsia="pl-PL"/>
        </w:rPr>
      </w:pPr>
      <w:r w:rsidRPr="00AB20A8">
        <w:rPr>
          <w:rFonts w:eastAsia="Times New Roman"/>
          <w:color w:val="000000" w:themeColor="text1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AB20A8" w:rsidRPr="00152EFF" w14:paraId="135645A7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7210D7" w14:textId="77777777" w:rsid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</w:pPr>
            <w:bookmarkStart w:id="2" w:name="table03"/>
            <w:bookmarkEnd w:id="2"/>
            <w:r w:rsidRPr="00AB20A8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14:paraId="72FCD1C2" w14:textId="77777777" w:rsidR="00152EFF" w:rsidRPr="00AB20A8" w:rsidRDefault="00152EFF" w:rsidP="00551CD3">
            <w:pPr>
              <w:spacing w:before="60" w:after="2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No prerequisites</w:t>
            </w:r>
          </w:p>
          <w:p w14:paraId="6807EE85" w14:textId="77777777" w:rsidR="007F3918" w:rsidRPr="00AB20A8" w:rsidRDefault="007F3918" w:rsidP="00DE13A5">
            <w:pPr>
              <w:spacing w:after="0" w:line="240" w:lineRule="auto"/>
              <w:ind w:left="426" w:hanging="284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</w:tbl>
    <w:p w14:paraId="6FBAC945" w14:textId="77777777" w:rsidR="00551CD3" w:rsidRPr="00AB20A8" w:rsidRDefault="00551CD3" w:rsidP="00551CD3">
      <w:pPr>
        <w:spacing w:line="240" w:lineRule="auto"/>
        <w:rPr>
          <w:rFonts w:eastAsia="Times New Roman"/>
          <w:color w:val="000000" w:themeColor="text1"/>
          <w:lang w:eastAsia="pl-PL"/>
        </w:rPr>
      </w:pPr>
      <w:r w:rsidRPr="00AB20A8">
        <w:rPr>
          <w:rFonts w:eastAsia="Times New Roman"/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AB20A8" w:rsidRPr="0083732C" w14:paraId="5384BC75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83F58" w14:textId="77777777" w:rsidR="00551CD3" w:rsidRPr="00AB20A8" w:rsidRDefault="00551CD3" w:rsidP="00C077D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bookmarkStart w:id="3" w:name="table04"/>
            <w:bookmarkEnd w:id="3"/>
            <w:r w:rsidRPr="00AB20A8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14:paraId="7C3306BB" w14:textId="74C88F9A" w:rsidR="00152EFF" w:rsidRPr="0001601A" w:rsidRDefault="00152EFF" w:rsidP="00C077DF">
            <w:pPr>
              <w:shd w:val="clear" w:color="auto" w:fill="F5F5F5"/>
              <w:spacing w:after="0"/>
              <w:textAlignment w:val="top"/>
              <w:rPr>
                <w:rFonts w:eastAsia="Times New Roman"/>
                <w:color w:val="777777"/>
                <w:sz w:val="22"/>
                <w:szCs w:val="22"/>
                <w:lang w:val="en" w:eastAsia="pl-PL"/>
              </w:rPr>
            </w:pPr>
            <w:r w:rsidRPr="00364744">
              <w:rPr>
                <w:rFonts w:eastAsia="Times New Roman"/>
                <w:sz w:val="22"/>
                <w:lang w:val="en-US" w:eastAsia="pl-PL"/>
              </w:rPr>
              <w:t xml:space="preserve">C1 </w:t>
            </w:r>
            <w:r w:rsidR="0001601A" w:rsidRPr="00364744">
              <w:rPr>
                <w:rFonts w:eastAsia="Times New Roman"/>
                <w:sz w:val="22"/>
                <w:lang w:val="en-US" w:eastAsia="pl-PL"/>
              </w:rPr>
              <w:t>Gaining b</w:t>
            </w:r>
            <w:r w:rsidR="0001601A">
              <w:rPr>
                <w:rFonts w:eastAsia="Times New Roman"/>
                <w:sz w:val="22"/>
                <w:lang w:val="en-US" w:eastAsia="pl-PL"/>
              </w:rPr>
              <w:t>asic</w:t>
            </w:r>
            <w:r w:rsidR="0001601A" w:rsidRPr="00364744">
              <w:rPr>
                <w:rFonts w:eastAsia="Times New Roman"/>
                <w:sz w:val="22"/>
                <w:lang w:val="en-US" w:eastAsia="pl-PL"/>
              </w:rPr>
              <w:t xml:space="preserve"> k</w:t>
            </w:r>
            <w:r w:rsidR="0001601A">
              <w:rPr>
                <w:rFonts w:eastAsia="Times New Roman"/>
                <w:sz w:val="22"/>
                <w:lang w:val="en-US" w:eastAsia="pl-PL"/>
              </w:rPr>
              <w:t xml:space="preserve">nowledge on the creating, development and management of an </w:t>
            </w:r>
            <w:r w:rsidR="0001601A" w:rsidRPr="0001601A">
              <w:rPr>
                <w:rFonts w:eastAsia="Times New Roman"/>
                <w:sz w:val="22"/>
                <w:szCs w:val="22"/>
                <w:lang w:val="en-US" w:eastAsia="pl-PL"/>
              </w:rPr>
              <w:t xml:space="preserve">enterprise </w:t>
            </w:r>
            <w:r w:rsidR="0001601A" w:rsidRPr="0001601A">
              <w:rPr>
                <w:rFonts w:eastAsia="Times New Roman"/>
                <w:color w:val="222222"/>
                <w:sz w:val="22"/>
                <w:szCs w:val="22"/>
                <w:lang w:val="en" w:eastAsia="pl-PL"/>
              </w:rPr>
              <w:t>with particular emphasis on single-operation of individuals</w:t>
            </w:r>
            <w:r w:rsidR="00EB0285">
              <w:rPr>
                <w:rFonts w:eastAsia="Times New Roman"/>
                <w:color w:val="222222"/>
                <w:sz w:val="22"/>
                <w:szCs w:val="22"/>
                <w:lang w:val="en" w:eastAsia="pl-PL"/>
              </w:rPr>
              <w:t>. M</w:t>
            </w:r>
            <w:r w:rsidR="00EB0285">
              <w:rPr>
                <w:rStyle w:val="hps"/>
                <w:color w:val="222222"/>
                <w:sz w:val="22"/>
                <w:szCs w:val="22"/>
                <w:lang w:val="en"/>
              </w:rPr>
              <w:t>aking</w:t>
            </w:r>
            <w:r w:rsidR="0001601A" w:rsidRPr="0001601A">
              <w:rPr>
                <w:rStyle w:val="hps"/>
                <w:color w:val="222222"/>
                <w:sz w:val="22"/>
                <w:szCs w:val="22"/>
                <w:lang w:val="en"/>
              </w:rPr>
              <w:t xml:space="preserve"> students aware of</w:t>
            </w:r>
            <w:r w:rsidR="0001601A" w:rsidRPr="0001601A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01601A" w:rsidRPr="0001601A">
              <w:rPr>
                <w:rStyle w:val="hps"/>
                <w:color w:val="222222"/>
                <w:sz w:val="22"/>
                <w:szCs w:val="22"/>
                <w:lang w:val="en"/>
              </w:rPr>
              <w:t>opportunities and</w:t>
            </w:r>
            <w:r w:rsidR="0001601A" w:rsidRPr="0001601A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01601A" w:rsidRPr="0001601A">
              <w:rPr>
                <w:rStyle w:val="hps"/>
                <w:color w:val="222222"/>
                <w:sz w:val="22"/>
                <w:szCs w:val="22"/>
                <w:lang w:val="en"/>
              </w:rPr>
              <w:t>threats</w:t>
            </w:r>
            <w:r w:rsidR="0001601A" w:rsidRPr="0001601A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EB0285">
              <w:rPr>
                <w:rStyle w:val="hps"/>
                <w:color w:val="222222"/>
                <w:sz w:val="22"/>
                <w:szCs w:val="22"/>
                <w:lang w:val="en"/>
              </w:rPr>
              <w:t>in small business leading.</w:t>
            </w:r>
          </w:p>
          <w:p w14:paraId="4C962633" w14:textId="614CBEF0" w:rsidR="00152EFF" w:rsidRDefault="00152EFF" w:rsidP="00C077DF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64744">
              <w:rPr>
                <w:rFonts w:eastAsia="Times New Roman"/>
                <w:sz w:val="22"/>
                <w:lang w:val="en-US" w:eastAsia="pl-PL"/>
              </w:rPr>
              <w:t xml:space="preserve">C2 </w:t>
            </w:r>
            <w:r w:rsidR="00EB0285">
              <w:rPr>
                <w:rStyle w:val="hps"/>
                <w:color w:val="222222"/>
                <w:sz w:val="22"/>
                <w:szCs w:val="22"/>
                <w:lang w:val="en"/>
              </w:rPr>
              <w:t>Providing</w:t>
            </w:r>
            <w:r w:rsidR="00EB0285" w:rsidRPr="00EB0285">
              <w:rPr>
                <w:rStyle w:val="hps"/>
                <w:color w:val="222222"/>
                <w:sz w:val="22"/>
                <w:szCs w:val="22"/>
                <w:lang w:val="en"/>
              </w:rPr>
              <w:t xml:space="preserve"> students with knowledge</w:t>
            </w:r>
            <w:r w:rsidR="00EB0285" w:rsidRPr="00EB0285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EB0285" w:rsidRPr="00EB0285">
              <w:rPr>
                <w:rStyle w:val="hps"/>
                <w:color w:val="222222"/>
                <w:sz w:val="22"/>
                <w:szCs w:val="22"/>
                <w:lang w:val="en"/>
              </w:rPr>
              <w:t>about the process of</w:t>
            </w:r>
            <w:r w:rsidR="00EB0285" w:rsidRPr="00EB0285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EB0285" w:rsidRPr="00EB0285">
              <w:rPr>
                <w:rStyle w:val="hps"/>
                <w:color w:val="222222"/>
                <w:sz w:val="22"/>
                <w:szCs w:val="22"/>
                <w:lang w:val="en"/>
              </w:rPr>
              <w:t>developing</w:t>
            </w:r>
            <w:r w:rsidR="00EB0285" w:rsidRPr="00EB0285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EB0285" w:rsidRPr="00EB0285">
              <w:rPr>
                <w:rStyle w:val="hps"/>
                <w:color w:val="222222"/>
                <w:sz w:val="22"/>
                <w:szCs w:val="22"/>
                <w:lang w:val="en"/>
              </w:rPr>
              <w:t>a business plan</w:t>
            </w:r>
            <w:r w:rsidR="00EB0285" w:rsidRPr="00EB0285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EB0285" w:rsidRPr="00EB0285">
              <w:rPr>
                <w:rStyle w:val="hps"/>
                <w:color w:val="222222"/>
                <w:sz w:val="22"/>
                <w:szCs w:val="22"/>
                <w:lang w:val="en"/>
              </w:rPr>
              <w:t>for small businesses</w:t>
            </w:r>
            <w:r w:rsidR="00EB0285">
              <w:rPr>
                <w:rStyle w:val="hps"/>
                <w:color w:val="222222"/>
                <w:sz w:val="22"/>
                <w:szCs w:val="22"/>
                <w:lang w:val="en"/>
              </w:rPr>
              <w:t>.</w:t>
            </w:r>
          </w:p>
          <w:p w14:paraId="37444C84" w14:textId="0B14E9BD" w:rsidR="00152EFF" w:rsidRDefault="00152EFF" w:rsidP="00C077DF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0B59DD">
              <w:rPr>
                <w:rFonts w:eastAsia="Times New Roman"/>
                <w:sz w:val="22"/>
                <w:lang w:val="en-US" w:eastAsia="pl-PL"/>
              </w:rPr>
              <w:t xml:space="preserve">C3 </w:t>
            </w:r>
            <w:r w:rsidR="001B5B0E" w:rsidRPr="00364744">
              <w:rPr>
                <w:rFonts w:eastAsia="Times New Roman"/>
                <w:sz w:val="22"/>
                <w:lang w:val="en-US" w:eastAsia="pl-PL"/>
              </w:rPr>
              <w:t>Gaining b</w:t>
            </w:r>
            <w:r w:rsidR="001B5B0E">
              <w:rPr>
                <w:rFonts w:eastAsia="Times New Roman"/>
                <w:sz w:val="22"/>
                <w:lang w:val="en-US" w:eastAsia="pl-PL"/>
              </w:rPr>
              <w:t>asic</w:t>
            </w:r>
            <w:r w:rsidR="001B5B0E" w:rsidRPr="00364744">
              <w:rPr>
                <w:rFonts w:eastAsia="Times New Roman"/>
                <w:sz w:val="22"/>
                <w:lang w:val="en-US" w:eastAsia="pl-PL"/>
              </w:rPr>
              <w:t xml:space="preserve"> k</w:t>
            </w:r>
            <w:r w:rsidR="001B5B0E">
              <w:rPr>
                <w:rFonts w:eastAsia="Times New Roman"/>
                <w:sz w:val="22"/>
                <w:lang w:val="en-US" w:eastAsia="pl-PL"/>
              </w:rPr>
              <w:t>nowledge on the kinds and systems of intellectual property protection and procedures</w:t>
            </w:r>
            <w:r w:rsidR="001B5B0E" w:rsidRPr="00364744">
              <w:rPr>
                <w:rFonts w:eastAsia="Times New Roman"/>
                <w:sz w:val="22"/>
                <w:lang w:val="en-US" w:eastAsia="pl-PL"/>
              </w:rPr>
              <w:t xml:space="preserve"> of intellectual property </w:t>
            </w:r>
            <w:r w:rsidR="001B5B0E">
              <w:rPr>
                <w:rFonts w:eastAsia="Times New Roman"/>
                <w:sz w:val="22"/>
                <w:lang w:val="en-US" w:eastAsia="pl-PL"/>
              </w:rPr>
              <w:t xml:space="preserve">protection, including industrial property (inventions, designs and marks) as well as copyrights (artistic, scientific, literary works, computer programs and databases). </w:t>
            </w:r>
            <w:r w:rsidRPr="00364744">
              <w:rPr>
                <w:rFonts w:eastAsia="Times New Roman"/>
                <w:sz w:val="22"/>
                <w:lang w:val="en-US" w:eastAsia="pl-PL"/>
              </w:rPr>
              <w:t>Understanding</w:t>
            </w:r>
            <w:r w:rsidRPr="000B59DD">
              <w:rPr>
                <w:sz w:val="22"/>
                <w:szCs w:val="22"/>
                <w:lang w:val="en-US"/>
              </w:rPr>
              <w:t xml:space="preserve"> </w:t>
            </w:r>
            <w:r w:rsidR="001B5B0E">
              <w:rPr>
                <w:sz w:val="22"/>
                <w:szCs w:val="22"/>
                <w:lang w:val="en-US"/>
              </w:rPr>
              <w:t>the basics of</w:t>
            </w:r>
            <w:r w:rsidR="003731BB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46104C">
              <w:rPr>
                <w:rFonts w:eastAsia="Times New Roman"/>
                <w:sz w:val="22"/>
                <w:lang w:val="en-US" w:eastAsia="pl-PL"/>
              </w:rPr>
              <w:t xml:space="preserve">IP </w:t>
            </w:r>
            <w:r w:rsidR="003731BB">
              <w:rPr>
                <w:rFonts w:eastAsia="Times New Roman"/>
                <w:sz w:val="22"/>
                <w:lang w:val="en-US" w:eastAsia="pl-PL"/>
              </w:rPr>
              <w:t>management and commercialization processes</w:t>
            </w:r>
            <w:r w:rsidR="001B5B0E">
              <w:rPr>
                <w:rFonts w:eastAsia="Times New Roman"/>
                <w:sz w:val="22"/>
                <w:lang w:val="en-US" w:eastAsia="pl-PL"/>
              </w:rPr>
              <w:t>.</w:t>
            </w:r>
          </w:p>
          <w:p w14:paraId="52384390" w14:textId="77777777" w:rsidR="009729C9" w:rsidRPr="00AB20A8" w:rsidRDefault="00152EFF" w:rsidP="00C077DF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0B59DD">
              <w:rPr>
                <w:rFonts w:eastAsia="Times New Roman"/>
                <w:sz w:val="22"/>
                <w:lang w:val="en-US" w:eastAsia="pl-PL"/>
              </w:rPr>
              <w:t xml:space="preserve">C4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Getting to know different </w:t>
            </w:r>
            <w:r w:rsidRPr="004553C2">
              <w:rPr>
                <w:bCs/>
                <w:iCs/>
                <w:lang w:val="en-US"/>
              </w:rPr>
              <w:t xml:space="preserve">patent </w:t>
            </w:r>
            <w:r>
              <w:rPr>
                <w:bCs/>
                <w:iCs/>
                <w:lang w:val="en-US"/>
              </w:rPr>
              <w:t xml:space="preserve">(and other IPR) </w:t>
            </w:r>
            <w:r w:rsidRPr="004553C2">
              <w:rPr>
                <w:bCs/>
                <w:iCs/>
                <w:lang w:val="en-US"/>
              </w:rPr>
              <w:t>information</w:t>
            </w:r>
            <w:r>
              <w:rPr>
                <w:bCs/>
                <w:iCs/>
                <w:lang w:val="en-US"/>
              </w:rPr>
              <w:t xml:space="preserve"> sources (databases),</w:t>
            </w:r>
            <w:r w:rsidRPr="004553C2">
              <w:rPr>
                <w:bCs/>
                <w:iCs/>
                <w:lang w:val="en-US"/>
              </w:rPr>
              <w:t xml:space="preserve"> </w:t>
            </w:r>
            <w:r>
              <w:rPr>
                <w:bCs/>
                <w:iCs/>
                <w:lang w:val="en-US"/>
              </w:rPr>
              <w:t xml:space="preserve">as well as methods of their use for knowledge protection in </w:t>
            </w:r>
            <w:r w:rsidRPr="004553C2">
              <w:rPr>
                <w:bCs/>
                <w:iCs/>
                <w:lang w:val="en-US"/>
              </w:rPr>
              <w:t>innovation processes</w:t>
            </w:r>
            <w:r>
              <w:rPr>
                <w:bCs/>
                <w:iCs/>
                <w:lang w:val="en-US"/>
              </w:rPr>
              <w:t>.</w:t>
            </w:r>
          </w:p>
        </w:tc>
      </w:tr>
    </w:tbl>
    <w:p w14:paraId="263EC9D8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val="en-US" w:eastAsia="pl-PL"/>
        </w:rPr>
      </w:pPr>
      <w:bookmarkStart w:id="4" w:name="table05"/>
      <w:bookmarkEnd w:id="4"/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AB20A8" w:rsidRPr="0083732C" w14:paraId="5222B7FD" w14:textId="77777777" w:rsidTr="00FC2904">
        <w:trPr>
          <w:trHeight w:val="2550"/>
        </w:trPr>
        <w:tc>
          <w:tcPr>
            <w:tcW w:w="9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D2282D" w14:textId="77777777" w:rsidR="00551CD3" w:rsidRPr="00AB20A8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SUBJECT EDUCATIONAL EFFECTS</w:t>
            </w:r>
          </w:p>
          <w:p w14:paraId="065C35D8" w14:textId="77777777" w:rsidR="003049E8" w:rsidRDefault="003049E8" w:rsidP="003049E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1A8A5DBD" w14:textId="1FE82B33" w:rsidR="003049E8" w:rsidRDefault="003049E8" w:rsidP="003049E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41B44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Understands the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essence of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the concept of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entrepreneurship and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>
              <w:rPr>
                <w:rStyle w:val="hps"/>
                <w:color w:val="222222"/>
                <w:sz w:val="22"/>
                <w:szCs w:val="22"/>
                <w:lang w:val="en"/>
              </w:rPr>
              <w:t>enterprise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,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knows the rules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and areas of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8407D3">
              <w:rPr>
                <w:color w:val="222222"/>
                <w:sz w:val="22"/>
                <w:szCs w:val="22"/>
                <w:lang w:val="en"/>
              </w:rPr>
              <w:t xml:space="preserve">its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operation.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Understands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the nature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and objectives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of the enterprise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in a variety of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organizational forms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. </w:t>
            </w:r>
            <w:r w:rsidR="008407D3">
              <w:rPr>
                <w:color w:val="222222"/>
                <w:sz w:val="22"/>
                <w:szCs w:val="22"/>
                <w:lang w:val="en"/>
              </w:rPr>
              <w:t>U</w:t>
            </w:r>
            <w:r w:rsidR="008407D3">
              <w:rPr>
                <w:rStyle w:val="hps"/>
                <w:color w:val="222222"/>
                <w:sz w:val="22"/>
                <w:szCs w:val="22"/>
                <w:lang w:val="en"/>
              </w:rPr>
              <w:t>nderstands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 xml:space="preserve">the principles of </w:t>
            </w:r>
            <w:r w:rsidR="008407D3">
              <w:rPr>
                <w:rStyle w:val="hps"/>
                <w:color w:val="222222"/>
                <w:sz w:val="22"/>
                <w:szCs w:val="22"/>
                <w:lang w:val="en"/>
              </w:rPr>
              <w:t>an enterprise functioning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 xml:space="preserve"> and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on selected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aspects of</w:t>
            </w:r>
            <w:r w:rsidR="00525C73" w:rsidRPr="00525C7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525C73" w:rsidRPr="00525C73">
              <w:rPr>
                <w:rStyle w:val="hps"/>
                <w:color w:val="222222"/>
                <w:sz w:val="22"/>
                <w:szCs w:val="22"/>
                <w:lang w:val="en"/>
              </w:rPr>
              <w:t>management.</w:t>
            </w:r>
          </w:p>
          <w:p w14:paraId="493ACCF6" w14:textId="178E18E1" w:rsidR="003049E8" w:rsidRDefault="003049E8" w:rsidP="003049E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41B44">
              <w:rPr>
                <w:rFonts w:eastAsia="Times New Roman"/>
                <w:lang w:val="en-US" w:eastAsia="pl-PL"/>
              </w:rPr>
              <w:t xml:space="preserve">PEK_W02 </w:t>
            </w:r>
            <w:r w:rsidR="008407D3">
              <w:rPr>
                <w:rStyle w:val="hps"/>
                <w:color w:val="222222"/>
                <w:sz w:val="22"/>
                <w:szCs w:val="22"/>
                <w:lang w:val="en"/>
              </w:rPr>
              <w:t>Has</w:t>
            </w:r>
            <w:r w:rsidR="008407D3" w:rsidRPr="008407D3">
              <w:rPr>
                <w:rStyle w:val="hps"/>
                <w:color w:val="222222"/>
                <w:sz w:val="22"/>
                <w:szCs w:val="22"/>
                <w:lang w:val="en"/>
              </w:rPr>
              <w:t xml:space="preserve"> a general</w:t>
            </w:r>
            <w:r w:rsidR="008407D3" w:rsidRPr="008407D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8407D3" w:rsidRPr="008407D3">
              <w:rPr>
                <w:rStyle w:val="hps"/>
                <w:color w:val="222222"/>
                <w:sz w:val="22"/>
                <w:szCs w:val="22"/>
                <w:lang w:val="en"/>
              </w:rPr>
              <w:t>knowledge of the</w:t>
            </w:r>
            <w:r w:rsidR="008407D3" w:rsidRPr="008407D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8407D3" w:rsidRPr="008407D3">
              <w:rPr>
                <w:rStyle w:val="hps"/>
                <w:color w:val="222222"/>
                <w:sz w:val="22"/>
                <w:szCs w:val="22"/>
                <w:lang w:val="en"/>
              </w:rPr>
              <w:t>process of</w:t>
            </w:r>
            <w:r w:rsidR="008407D3" w:rsidRPr="008407D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8407D3" w:rsidRPr="008407D3">
              <w:rPr>
                <w:rStyle w:val="hps"/>
                <w:color w:val="222222"/>
                <w:sz w:val="22"/>
                <w:szCs w:val="22"/>
                <w:lang w:val="en"/>
              </w:rPr>
              <w:t>setting up a company</w:t>
            </w:r>
            <w:r w:rsidR="008407D3" w:rsidRPr="008407D3">
              <w:rPr>
                <w:color w:val="222222"/>
                <w:sz w:val="22"/>
                <w:szCs w:val="22"/>
                <w:lang w:val="en"/>
              </w:rPr>
              <w:t xml:space="preserve">, </w:t>
            </w:r>
            <w:r w:rsidR="008407D3" w:rsidRPr="008407D3">
              <w:rPr>
                <w:rStyle w:val="hps"/>
                <w:color w:val="222222"/>
                <w:sz w:val="22"/>
                <w:szCs w:val="22"/>
                <w:lang w:val="en"/>
              </w:rPr>
              <w:t>and in particular</w:t>
            </w:r>
            <w:r w:rsidR="008407D3" w:rsidRPr="008407D3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8407D3" w:rsidRPr="0001601A">
              <w:rPr>
                <w:rFonts w:eastAsia="Times New Roman"/>
                <w:color w:val="222222"/>
                <w:sz w:val="22"/>
                <w:szCs w:val="22"/>
                <w:lang w:val="en" w:eastAsia="pl-PL"/>
              </w:rPr>
              <w:t>on single-operation of individuals</w:t>
            </w:r>
            <w:r w:rsidR="008407D3">
              <w:rPr>
                <w:rFonts w:eastAsia="Times New Roman"/>
                <w:color w:val="222222"/>
                <w:sz w:val="22"/>
                <w:szCs w:val="22"/>
                <w:lang w:val="en" w:eastAsia="pl-PL"/>
              </w:rPr>
              <w:t>.</w:t>
            </w:r>
          </w:p>
          <w:p w14:paraId="6FD5E722" w14:textId="3BFCCA9B" w:rsidR="003049E8" w:rsidRDefault="003049E8" w:rsidP="003049E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C2841">
              <w:rPr>
                <w:lang w:val="en-US"/>
              </w:rPr>
              <w:t xml:space="preserve">PEK_W03 </w:t>
            </w:r>
            <w:r w:rsidR="001B5B0E" w:rsidRPr="00641B44">
              <w:rPr>
                <w:rFonts w:eastAsia="Times New Roman"/>
                <w:lang w:val="en-US" w:eastAsia="pl-PL"/>
              </w:rPr>
              <w:t xml:space="preserve">Student knows and understands </w:t>
            </w:r>
            <w:r w:rsidR="001B5B0E">
              <w:rPr>
                <w:rFonts w:eastAsia="Times New Roman"/>
                <w:lang w:val="en-US" w:eastAsia="pl-PL"/>
              </w:rPr>
              <w:t xml:space="preserve">the basic concepts and regulations concerning the Intellectual property protection. </w:t>
            </w:r>
            <w:r w:rsidR="001B5B0E" w:rsidRPr="00641B44">
              <w:rPr>
                <w:rFonts w:eastAsia="Times New Roman"/>
                <w:lang w:val="en-US" w:eastAsia="pl-PL"/>
              </w:rPr>
              <w:t>Student</w:t>
            </w:r>
            <w:r w:rsidR="001B5B0E">
              <w:rPr>
                <w:rFonts w:eastAsia="Times New Roman"/>
                <w:lang w:val="en-US" w:eastAsia="pl-PL"/>
              </w:rPr>
              <w:t xml:space="preserve"> has basic knowledge of different types of protectable knowledge and procedures of  IPR protection in PL, EU, and in the world, especially concerning computer programs and databases.</w:t>
            </w:r>
            <w:r w:rsidR="003851B4">
              <w:rPr>
                <w:rFonts w:eastAsia="Times New Roman"/>
                <w:lang w:val="en-US" w:eastAsia="pl-PL"/>
              </w:rPr>
              <w:t xml:space="preserve"> </w:t>
            </w:r>
            <w:r w:rsidRPr="001C2841">
              <w:rPr>
                <w:lang w:val="en-US"/>
              </w:rPr>
              <w:t xml:space="preserve">Student </w:t>
            </w:r>
            <w:r w:rsidRPr="00641B44">
              <w:rPr>
                <w:rFonts w:eastAsia="Times New Roman"/>
                <w:lang w:val="en-US" w:eastAsia="pl-PL"/>
              </w:rPr>
              <w:t xml:space="preserve">understands the role </w:t>
            </w:r>
            <w:r>
              <w:rPr>
                <w:rFonts w:eastAsia="Times New Roman"/>
                <w:lang w:val="en-US" w:eastAsia="pl-PL"/>
              </w:rPr>
              <w:t xml:space="preserve">of intellectual property, </w:t>
            </w:r>
            <w:r w:rsidR="003731BB">
              <w:rPr>
                <w:rFonts w:eastAsia="Times New Roman"/>
                <w:lang w:val="en-US" w:eastAsia="pl-PL"/>
              </w:rPr>
              <w:t>basic</w:t>
            </w:r>
            <w:r w:rsidR="0053000F">
              <w:rPr>
                <w:rFonts w:eastAsia="Times New Roman"/>
                <w:lang w:val="en-US" w:eastAsia="pl-PL"/>
              </w:rPr>
              <w:t xml:space="preserve"> intellectual property management processes and tools</w:t>
            </w:r>
            <w:r w:rsidR="003731BB">
              <w:rPr>
                <w:rFonts w:eastAsia="Times New Roman"/>
                <w:lang w:val="en-US" w:eastAsia="pl-PL"/>
              </w:rPr>
              <w:t xml:space="preserve"> and transfer and commercialization of intellectual property.</w:t>
            </w:r>
          </w:p>
          <w:p w14:paraId="345A8968" w14:textId="4999897B" w:rsidR="003049E8" w:rsidRPr="001C2841" w:rsidRDefault="003049E8" w:rsidP="003731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C2841">
              <w:rPr>
                <w:lang w:val="en-US"/>
              </w:rPr>
              <w:t xml:space="preserve">PEK_W04 </w:t>
            </w:r>
            <w:r>
              <w:rPr>
                <w:lang w:val="en-US"/>
              </w:rPr>
              <w:t>Student has general knowledge of available</w:t>
            </w:r>
            <w:r w:rsidRPr="004553C2">
              <w:rPr>
                <w:bCs/>
                <w:iCs/>
                <w:lang w:val="en-US"/>
              </w:rPr>
              <w:t xml:space="preserve"> patent information </w:t>
            </w:r>
            <w:r>
              <w:rPr>
                <w:bCs/>
                <w:iCs/>
                <w:lang w:val="en-US"/>
              </w:rPr>
              <w:t>sources and its use</w:t>
            </w:r>
            <w:r w:rsidR="0046104C">
              <w:rPr>
                <w:bCs/>
                <w:iCs/>
                <w:lang w:val="en-US"/>
              </w:rPr>
              <w:t xml:space="preserve"> </w:t>
            </w:r>
            <w:r>
              <w:rPr>
                <w:bCs/>
                <w:iCs/>
                <w:lang w:val="en-US"/>
              </w:rPr>
              <w:t xml:space="preserve"> </w:t>
            </w:r>
            <w:r w:rsidRPr="004553C2">
              <w:rPr>
                <w:bCs/>
                <w:iCs/>
                <w:lang w:val="en-US"/>
              </w:rPr>
              <w:t>i</w:t>
            </w:r>
            <w:r>
              <w:rPr>
                <w:bCs/>
                <w:iCs/>
                <w:lang w:val="en-US"/>
              </w:rPr>
              <w:t>n innovation processes.</w:t>
            </w:r>
            <w:r w:rsidRPr="004553C2">
              <w:rPr>
                <w:bCs/>
                <w:iCs/>
                <w:lang w:val="en-US"/>
              </w:rPr>
              <w:t xml:space="preserve"> </w:t>
            </w:r>
          </w:p>
          <w:p w14:paraId="105619A6" w14:textId="77777777" w:rsidR="00551CD3" w:rsidRPr="00606252" w:rsidRDefault="00551CD3" w:rsidP="0016740A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</w:tbl>
    <w:p w14:paraId="18F95814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val="en-US" w:eastAsia="pl-PL"/>
        </w:rPr>
      </w:pPr>
      <w:bookmarkStart w:id="5" w:name="table06"/>
      <w:bookmarkEnd w:id="5"/>
    </w:p>
    <w:tbl>
      <w:tblPr>
        <w:tblW w:w="938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6974"/>
        <w:gridCol w:w="1473"/>
      </w:tblGrid>
      <w:tr w:rsidR="00AB20A8" w:rsidRPr="00AB20A8" w14:paraId="1F1260AC" w14:textId="77777777" w:rsidTr="00A703D1">
        <w:trPr>
          <w:cantSplit/>
          <w:trHeight w:val="240"/>
        </w:trPr>
        <w:tc>
          <w:tcPr>
            <w:tcW w:w="9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B4B1B6" w14:textId="77777777" w:rsidR="00551CD3" w:rsidRPr="00AB20A8" w:rsidRDefault="00551C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AB20A8" w:rsidRPr="00AB20A8" w14:paraId="03B46323" w14:textId="77777777" w:rsidTr="00A703D1">
        <w:trPr>
          <w:cantSplit/>
          <w:trHeight w:val="518"/>
        </w:trPr>
        <w:tc>
          <w:tcPr>
            <w:tcW w:w="7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F1359E3" w14:textId="77777777" w:rsidR="00551CD3" w:rsidRPr="00AB20A8" w:rsidRDefault="00551CD3" w:rsidP="00A703D1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C242B" w14:textId="77777777" w:rsidR="00551CD3" w:rsidRPr="00AB20A8" w:rsidRDefault="00551CD3" w:rsidP="00A703D1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  <w:tr w:rsidR="008407D3" w:rsidRPr="00AB20A8" w14:paraId="3787F11E" w14:textId="77777777" w:rsidTr="00A703D1">
        <w:trPr>
          <w:cantSplit/>
          <w:trHeight w:val="200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4BDD34" w14:textId="77777777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1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71E32B" w14:textId="3D86E268" w:rsidR="008407D3" w:rsidRPr="002718BE" w:rsidRDefault="00A25851" w:rsidP="00A703D1">
            <w:pPr>
              <w:spacing w:after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Style w:val="hps"/>
                <w:color w:val="222222"/>
                <w:sz w:val="22"/>
                <w:szCs w:val="22"/>
                <w:lang w:val="en"/>
              </w:rPr>
              <w:t xml:space="preserve">Introduction </w:t>
            </w:r>
            <w:r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- an outline of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lecture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,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credit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terms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>, literature.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br/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company (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in particular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SMEs)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in a market economy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.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company's business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environment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(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 xml:space="preserve">business </w:t>
            </w:r>
            <w:r w:rsidR="002718BE" w:rsidRPr="002718BE">
              <w:rPr>
                <w:rStyle w:val="hps"/>
                <w:color w:val="222222"/>
                <w:sz w:val="22"/>
                <w:szCs w:val="22"/>
                <w:lang w:val="en"/>
              </w:rPr>
              <w:t>conditions</w:t>
            </w:r>
            <w:r w:rsidR="002718BE" w:rsidRPr="002718BE">
              <w:rPr>
                <w:color w:val="222222"/>
                <w:sz w:val="22"/>
                <w:szCs w:val="22"/>
                <w:lang w:val="en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4A2D8" w14:textId="57CD30BE" w:rsidR="008407D3" w:rsidRPr="00AB20A8" w:rsidRDefault="008407D3" w:rsidP="00A703D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sz w:val="20"/>
              </w:rPr>
              <w:t>2</w:t>
            </w:r>
          </w:p>
        </w:tc>
      </w:tr>
      <w:tr w:rsidR="008407D3" w:rsidRPr="0016740A" w14:paraId="16DA1979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39CBA9" w14:textId="3F11C756" w:rsidR="008407D3" w:rsidRPr="00E162ED" w:rsidRDefault="008407D3" w:rsidP="00A703D1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470256" w14:textId="18AFAC20" w:rsidR="008407D3" w:rsidRPr="002718BE" w:rsidRDefault="002718BE" w:rsidP="00A703D1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Entrepreneurship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, entrepreneur, </w:t>
            </w:r>
            <w:r>
              <w:rPr>
                <w:rStyle w:val="hps"/>
                <w:color w:val="222222"/>
                <w:sz w:val="22"/>
                <w:szCs w:val="22"/>
                <w:lang w:val="en"/>
              </w:rPr>
              <w:t>enterprice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- defining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entrepreneurship;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role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, responsibilities and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characteristics of an entrepreneur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;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essence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, attributes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and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objectives of the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enterprises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>
              <w:rPr>
                <w:color w:val="222222"/>
                <w:sz w:val="22"/>
                <w:szCs w:val="22"/>
                <w:lang w:val="en"/>
              </w:rPr>
              <w:t xml:space="preserve">functioning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(especially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SMEs).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life cycle of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company.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18577" w14:textId="75D3C538" w:rsidR="008407D3" w:rsidRPr="0016740A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sz w:val="20"/>
              </w:rPr>
              <w:t>2</w:t>
            </w:r>
          </w:p>
        </w:tc>
      </w:tr>
      <w:tr w:rsidR="008407D3" w:rsidRPr="0016740A" w14:paraId="36338965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E1D6F4" w14:textId="73E1C713" w:rsidR="008407D3" w:rsidRPr="00E162ED" w:rsidRDefault="008407D3" w:rsidP="00A703D1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 xml:space="preserve">Lec </w:t>
            </w:r>
            <w:r w:rsidR="002718BE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3-4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001E5D" w14:textId="7BBE0B0A" w:rsidR="008407D3" w:rsidRPr="002718BE" w:rsidRDefault="002718BE" w:rsidP="00A703D1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formal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organization of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company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-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selected aspects of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starting and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 xml:space="preserve">running a </w:t>
            </w:r>
            <w:r>
              <w:rPr>
                <w:rStyle w:val="hps"/>
                <w:color w:val="222222"/>
                <w:sz w:val="22"/>
                <w:szCs w:val="22"/>
                <w:lang w:val="en"/>
              </w:rPr>
              <w:t xml:space="preserve">individual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 xml:space="preserve">business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(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strategic decisions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at the stage of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setting up a company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,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registration obligations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, sources of financing, the choice of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form of taxation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etc.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).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The advantages and disadvantages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of the enterprise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in other</w:t>
            </w:r>
            <w:r w:rsidRPr="002718BE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2718BE">
              <w:rPr>
                <w:rStyle w:val="hps"/>
                <w:color w:val="222222"/>
                <w:sz w:val="22"/>
                <w:szCs w:val="22"/>
                <w:lang w:val="en"/>
              </w:rPr>
              <w:t>organizational and legal forms</w:t>
            </w:r>
            <w:r w:rsidRPr="002718BE">
              <w:rPr>
                <w:color w:val="222222"/>
                <w:sz w:val="22"/>
                <w:szCs w:val="22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99C551" w14:textId="5841F5EB" w:rsidR="008407D3" w:rsidRPr="0016740A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sz w:val="20"/>
              </w:rPr>
              <w:t>4</w:t>
            </w:r>
          </w:p>
        </w:tc>
      </w:tr>
      <w:tr w:rsidR="008407D3" w:rsidRPr="00AB20A8" w14:paraId="3A52214E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AC0C7" w14:textId="1EF978D0" w:rsidR="008407D3" w:rsidRPr="00E162ED" w:rsidRDefault="00A25851" w:rsidP="00A703D1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5-6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32915E" w14:textId="09F46B0E" w:rsidR="008407D3" w:rsidRPr="00A25851" w:rsidRDefault="008407D3" w:rsidP="00A703D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lang w:val="en-US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Formulating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a business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>
              <w:rPr>
                <w:color w:val="222222"/>
                <w:sz w:val="22"/>
                <w:szCs w:val="22"/>
                <w:lang w:val="en"/>
              </w:rPr>
              <w:t xml:space="preserve">plan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(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investigation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into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the concept of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 xml:space="preserve">the </w:t>
            </w:r>
            <w:r w:rsidR="00A25851">
              <w:rPr>
                <w:rStyle w:val="hps"/>
                <w:color w:val="222222"/>
                <w:sz w:val="22"/>
                <w:szCs w:val="22"/>
                <w:lang w:val="en"/>
              </w:rPr>
              <w:t xml:space="preserve">functioning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 xml:space="preserve"> and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development of the company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with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regard to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the determinants of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competitiveness of the company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(quality,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cost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 xml:space="preserve">, innovation, </w:t>
            </w:r>
            <w:r w:rsidR="00A25851" w:rsidRPr="00A25851">
              <w:rPr>
                <w:rStyle w:val="hps"/>
                <w:color w:val="222222"/>
                <w:sz w:val="22"/>
                <w:szCs w:val="22"/>
                <w:lang w:val="en"/>
              </w:rPr>
              <w:t>etc.</w:t>
            </w:r>
            <w:r w:rsidR="00A25851" w:rsidRPr="00A25851">
              <w:rPr>
                <w:color w:val="222222"/>
                <w:sz w:val="22"/>
                <w:szCs w:val="22"/>
                <w:lang w:val="en"/>
              </w:rPr>
              <w:t>)).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FFC5C0" w14:textId="75842CE2" w:rsidR="008407D3" w:rsidRPr="00AB20A8" w:rsidRDefault="008407D3" w:rsidP="00A703D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sz w:val="20"/>
              </w:rPr>
              <w:t>4</w:t>
            </w:r>
          </w:p>
        </w:tc>
      </w:tr>
      <w:tr w:rsidR="00A25851" w:rsidRPr="00A25851" w14:paraId="1C7462F5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19D5A3" w14:textId="77777777" w:rsidR="00A25851" w:rsidRPr="00E162ED" w:rsidRDefault="00A25851" w:rsidP="00A703D1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25C4AD" w14:textId="439839F9" w:rsidR="00A25851" w:rsidRPr="00A25851" w:rsidRDefault="00A25851" w:rsidP="00A703D1">
            <w:pPr>
              <w:spacing w:after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Selected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aspects of the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enterprise management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(</w:t>
            </w:r>
            <w:r>
              <w:rPr>
                <w:color w:val="222222"/>
                <w:sz w:val="22"/>
                <w:szCs w:val="22"/>
                <w:lang w:val="en"/>
              </w:rPr>
              <w:t>B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usiness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strategy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of the company</w:t>
            </w:r>
            <w:r>
              <w:rPr>
                <w:color w:val="222222"/>
                <w:sz w:val="22"/>
                <w:szCs w:val="22"/>
                <w:lang w:val="en"/>
              </w:rPr>
              <w:t>. T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he marketing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concept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of enterprise development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.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Finance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companies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-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the terms and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conditions of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business thinking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in the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categories of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income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and economic losses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.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Evaluation of the</w:t>
            </w:r>
            <w:r w:rsidRPr="00A25851">
              <w:rPr>
                <w:color w:val="222222"/>
                <w:sz w:val="22"/>
                <w:szCs w:val="22"/>
                <w:lang w:val="en"/>
              </w:rPr>
              <w:t xml:space="preserve"> </w:t>
            </w:r>
            <w:r w:rsidRPr="00A25851">
              <w:rPr>
                <w:rStyle w:val="hps"/>
                <w:color w:val="222222"/>
                <w:sz w:val="22"/>
                <w:szCs w:val="22"/>
                <w:lang w:val="en"/>
              </w:rPr>
              <w:t>company)</w:t>
            </w:r>
          </w:p>
          <w:p w14:paraId="75F7015A" w14:textId="2898FFDA" w:rsidR="00A25851" w:rsidRPr="005F4773" w:rsidRDefault="00A25851" w:rsidP="00A703D1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E2168" w14:textId="49B4D779" w:rsidR="00A25851" w:rsidRPr="00A25851" w:rsidRDefault="00A25851" w:rsidP="00A703D1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25851">
              <w:rPr>
                <w:sz w:val="20"/>
                <w:lang w:val="en-US"/>
              </w:rPr>
              <w:t>2</w:t>
            </w:r>
          </w:p>
        </w:tc>
      </w:tr>
      <w:tr w:rsidR="00AD4575" w:rsidRPr="00A25851" w14:paraId="0D31FB93" w14:textId="77777777" w:rsidTr="00A703D1">
        <w:trPr>
          <w:cantSplit/>
          <w:trHeight w:val="20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BD47CE8" w14:textId="0E7C2968" w:rsidR="008407D3" w:rsidRPr="00A25851" w:rsidRDefault="00A25851" w:rsidP="00A703D1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A25851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8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C8CCBD" w14:textId="4C607080" w:rsidR="008407D3" w:rsidRPr="005F4773" w:rsidRDefault="00A25851" w:rsidP="00A703D1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sz w:val="2"/>
                <w:lang w:val="en-US" w:eastAsia="pl-PL"/>
              </w:rPr>
              <w:t>1</w:t>
            </w:r>
            <w:r>
              <w:rPr>
                <w:color w:val="000000" w:themeColor="text1"/>
                <w:lang w:val="en-US"/>
              </w:rPr>
              <w:t xml:space="preserve"> Test part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633D43" w14:textId="27686EE8" w:rsidR="008407D3" w:rsidRPr="0016740A" w:rsidRDefault="00A25851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8407D3" w:rsidRPr="00E82BA4" w14:paraId="0098DF8B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18CEDC6" w14:textId="43F033E6" w:rsidR="008407D3" w:rsidRPr="00E162ED" w:rsidRDefault="008407D3" w:rsidP="00A703D1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8,9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8AA7B0" w14:textId="22C0D1FD" w:rsidR="008407D3" w:rsidRPr="005E5A65" w:rsidRDefault="008407D3" w:rsidP="00A703D1">
            <w:pPr>
              <w:spacing w:after="0" w:line="240" w:lineRule="auto"/>
              <w:rPr>
                <w:bCs/>
                <w:iCs/>
                <w:lang w:val="en-US"/>
              </w:rPr>
            </w:pPr>
            <w:r>
              <w:rPr>
                <w:rFonts w:eastAsia="Times New Roman"/>
                <w:lang w:val="en-US" w:eastAsia="pl-PL"/>
              </w:rPr>
              <w:t xml:space="preserve">Introduction. The concept and </w:t>
            </w:r>
            <w:r w:rsidRPr="00641B44">
              <w:rPr>
                <w:rFonts w:eastAsia="Times New Roman"/>
                <w:lang w:val="en-US" w:eastAsia="pl-PL"/>
              </w:rPr>
              <w:t xml:space="preserve">role of </w:t>
            </w:r>
            <w:r>
              <w:rPr>
                <w:rFonts w:eastAsia="Times New Roman"/>
                <w:lang w:val="en-US" w:eastAsia="pl-PL"/>
              </w:rPr>
              <w:t>intellectual property</w:t>
            </w:r>
            <w:r w:rsidRPr="00641B44">
              <w:rPr>
                <w:rFonts w:eastAsia="Times New Roman"/>
                <w:lang w:val="en-US" w:eastAsia="pl-PL"/>
              </w:rPr>
              <w:t xml:space="preserve"> protection </w:t>
            </w:r>
            <w:r>
              <w:rPr>
                <w:rFonts w:eastAsia="Times New Roman"/>
                <w:lang w:val="en-US" w:eastAsia="pl-PL"/>
              </w:rPr>
              <w:t>for modern organizations and in everyday life</w:t>
            </w:r>
            <w:r w:rsidRPr="00641B44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 xml:space="preserve"> Intellectual property and industrial protection systems and forms in PL, EU and in the world.</w:t>
            </w:r>
            <w:r w:rsidRPr="005E5A65">
              <w:rPr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FCDDA" w14:textId="169CBA2D" w:rsidR="008407D3" w:rsidRPr="00E82BA4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8407D3" w:rsidRPr="00E82BA4" w14:paraId="1ADFBB01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DA5AA9" w14:textId="2C7EDC93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9-10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F09EF9" w14:textId="77777777" w:rsidR="008407D3" w:rsidRDefault="008407D3" w:rsidP="00A703D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Industrial property protection – types of protected knowledge, the concept of invention and </w:t>
            </w:r>
            <w:r w:rsidRPr="005F4773">
              <w:rPr>
                <w:lang w:val="en-US"/>
              </w:rPr>
              <w:t>patent, patentability requirements, patent procedures(PL,EU,WO)</w:t>
            </w:r>
            <w:r>
              <w:rPr>
                <w:lang w:val="en-US"/>
              </w:rPr>
              <w:t>. Specifics of computer programs patent protection.</w:t>
            </w:r>
          </w:p>
          <w:p w14:paraId="44D4C3CF" w14:textId="77777777" w:rsidR="008407D3" w:rsidRDefault="008407D3" w:rsidP="00A703D1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8C1CE" w14:textId="41078DCB" w:rsidR="008407D3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8407D3" w:rsidRPr="00E82BA4" w14:paraId="4113FA02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C48595" w14:textId="4BCF08E7" w:rsidR="008407D3" w:rsidRPr="00E162ED" w:rsidRDefault="008407D3" w:rsidP="00A703D1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lastRenderedPageBreak/>
              <w:t>Lec 10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002269" w14:textId="77777777" w:rsidR="008407D3" w:rsidRDefault="008407D3" w:rsidP="00A703D1">
            <w:pPr>
              <w:spacing w:after="0" w:line="240" w:lineRule="auto"/>
              <w:rPr>
                <w:lang w:val="en-US"/>
              </w:rPr>
            </w:pPr>
            <w:r w:rsidRPr="005F4773">
              <w:rPr>
                <w:lang w:val="en-US"/>
              </w:rPr>
              <w:t>Utility Models, Designs and know-how – definitions and protection</w:t>
            </w:r>
            <w:r>
              <w:rPr>
                <w:lang w:val="en-US"/>
              </w:rPr>
              <w:t xml:space="preserve"> system</w:t>
            </w:r>
          </w:p>
          <w:p w14:paraId="25454D72" w14:textId="06BCA029" w:rsidR="008407D3" w:rsidRPr="005E5A65" w:rsidRDefault="008407D3" w:rsidP="00A703D1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8C2BF" w14:textId="0FCCDB59" w:rsidR="008407D3" w:rsidRPr="00E82BA4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8407D3" w:rsidRPr="00E82BA4" w14:paraId="4CE34718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655211" w14:textId="22B2018E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11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0A43CB" w14:textId="7BB91112" w:rsidR="008407D3" w:rsidRDefault="008407D3" w:rsidP="00A703D1">
            <w:pPr>
              <w:spacing w:after="0" w:line="240" w:lineRule="auto"/>
              <w:rPr>
                <w:lang w:val="en-US"/>
              </w:rPr>
            </w:pPr>
            <w:r w:rsidRPr="005F4773">
              <w:rPr>
                <w:lang w:val="en-US"/>
              </w:rPr>
              <w:t>Trademarks – definition and protection procedure</w:t>
            </w:r>
            <w:r>
              <w:rPr>
                <w:lang w:val="en-US"/>
              </w:rPr>
              <w:t>s</w:t>
            </w:r>
            <w:r w:rsidRPr="005F4773">
              <w:rPr>
                <w:lang w:val="en-US"/>
              </w:rPr>
              <w:t xml:space="preserve"> and requirements</w:t>
            </w:r>
            <w:r>
              <w:rPr>
                <w:bCs/>
                <w:iCs/>
                <w:lang w:val="en-US"/>
              </w:rPr>
              <w:t>. Geographical indications protection systems.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7B90E" w14:textId="05D0DC99" w:rsidR="008407D3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8407D3" w:rsidRPr="00E82BA4" w14:paraId="563C820B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6AEE14" w14:textId="293AFF85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11-12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3C3674" w14:textId="0FEF94F5" w:rsidR="008407D3" w:rsidRPr="006D3FA2" w:rsidRDefault="008407D3" w:rsidP="00A703D1">
            <w:pPr>
              <w:spacing w:after="0" w:line="240" w:lineRule="auto"/>
              <w:rPr>
                <w:lang w:val="en-US"/>
              </w:rPr>
            </w:pPr>
            <w:r>
              <w:rPr>
                <w:bCs/>
                <w:iCs/>
                <w:lang w:val="en-US"/>
              </w:rPr>
              <w:t>T</w:t>
            </w:r>
            <w:r w:rsidRPr="004553C2">
              <w:rPr>
                <w:bCs/>
                <w:iCs/>
                <w:lang w:val="en-US"/>
              </w:rPr>
              <w:t xml:space="preserve">he use of </w:t>
            </w:r>
            <w:r>
              <w:rPr>
                <w:bCs/>
                <w:iCs/>
                <w:lang w:val="en-US"/>
              </w:rPr>
              <w:t xml:space="preserve">available </w:t>
            </w:r>
            <w:r w:rsidRPr="004553C2">
              <w:rPr>
                <w:bCs/>
                <w:iCs/>
                <w:lang w:val="en-US"/>
              </w:rPr>
              <w:t xml:space="preserve">patent information </w:t>
            </w:r>
            <w:r>
              <w:rPr>
                <w:bCs/>
                <w:iCs/>
                <w:lang w:val="en-US"/>
              </w:rPr>
              <w:t>databases – examples and practical    searches of protected knowledge. Patented computer programs searches.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1DB08" w14:textId="7D380E7B" w:rsidR="008407D3" w:rsidRPr="00E82BA4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8407D3" w:rsidRPr="00E82BA4" w14:paraId="73C7C30E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22C657" w14:textId="5192E460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12-13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500D1F" w14:textId="325DECCF" w:rsidR="008407D3" w:rsidRDefault="008407D3" w:rsidP="00A703D1">
            <w:pPr>
              <w:spacing w:after="0" w:line="240" w:lineRule="auto"/>
              <w:rPr>
                <w:lang w:val="en-US"/>
              </w:rPr>
            </w:pPr>
            <w:r w:rsidRPr="005E5A65">
              <w:rPr>
                <w:lang w:val="en-US"/>
              </w:rPr>
              <w:t xml:space="preserve">Copyrights and related rights – creative </w:t>
            </w:r>
            <w:r>
              <w:rPr>
                <w:lang w:val="en-US"/>
              </w:rPr>
              <w:t xml:space="preserve">and scientific </w:t>
            </w:r>
            <w:r w:rsidRPr="005E5A65">
              <w:rPr>
                <w:lang w:val="en-US"/>
              </w:rPr>
              <w:t xml:space="preserve">works protection, </w:t>
            </w:r>
            <w:r>
              <w:rPr>
                <w:lang w:val="en-US"/>
              </w:rPr>
              <w:t xml:space="preserve">specifics of </w:t>
            </w:r>
            <w:r w:rsidRPr="005E5A65">
              <w:rPr>
                <w:lang w:val="en-US"/>
              </w:rPr>
              <w:t xml:space="preserve">software and database protection, subject, object and time of protection </w:t>
            </w:r>
          </w:p>
          <w:p w14:paraId="061FBA5F" w14:textId="143F58DA" w:rsidR="008407D3" w:rsidRPr="005E5A65" w:rsidRDefault="008407D3" w:rsidP="00A703D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Intellectual Property Protection Regulations at PWr.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D7BEC" w14:textId="5D406D00" w:rsidR="008407D3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</w:tr>
      <w:tr w:rsidR="008407D3" w:rsidRPr="00E82BA4" w14:paraId="23CE4902" w14:textId="77777777" w:rsidTr="00A703D1">
        <w:trPr>
          <w:cantSplit/>
          <w:trHeight w:val="398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74F93B" w14:textId="3BD39516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13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8A2419" w14:textId="70E86B11" w:rsidR="008407D3" w:rsidRDefault="008407D3" w:rsidP="00A703D1">
            <w:pPr>
              <w:spacing w:after="0" w:line="240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Open Source software, GPL, Creative Commons licences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7C0DA" w14:textId="4807DE4F" w:rsidR="008407D3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8407D3" w:rsidRPr="00E82BA4" w14:paraId="4858BF24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55CC6A" w14:textId="77777777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14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8FF857" w14:textId="673AFE77" w:rsidR="008407D3" w:rsidRPr="00AB20A8" w:rsidRDefault="008407D3" w:rsidP="00A703D1">
            <w:pPr>
              <w:spacing w:after="0" w:line="240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Elements of Intellectual property management and knowledge protection strategies in innovation processes. </w:t>
            </w:r>
            <w:r w:rsidRPr="005E5A65">
              <w:rPr>
                <w:lang w:val="en-US"/>
              </w:rPr>
              <w:t xml:space="preserve">IPR </w:t>
            </w:r>
            <w:r>
              <w:rPr>
                <w:lang w:val="en-US"/>
              </w:rPr>
              <w:t>infringement cases.</w:t>
            </w:r>
            <w:r w:rsidRPr="005E5A65">
              <w:rPr>
                <w:lang w:val="en-US"/>
              </w:rPr>
              <w:t xml:space="preserve"> </w:t>
            </w:r>
            <w:r>
              <w:rPr>
                <w:lang w:val="en-US"/>
              </w:rPr>
              <w:t>Transfer</w:t>
            </w:r>
            <w:r w:rsidRPr="005E5A65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c</w:t>
            </w:r>
            <w:r w:rsidRPr="005E5A65">
              <w:rPr>
                <w:lang w:val="en-US"/>
              </w:rPr>
              <w:t>o</w:t>
            </w:r>
            <w:r>
              <w:rPr>
                <w:lang w:val="en-US"/>
              </w:rPr>
              <w:t>mmercialization o</w:t>
            </w:r>
            <w:r w:rsidRPr="005E5A65">
              <w:rPr>
                <w:lang w:val="en-US"/>
              </w:rPr>
              <w:t>f IPRs</w:t>
            </w:r>
            <w:r>
              <w:rPr>
                <w:lang w:val="en-US"/>
              </w:rPr>
              <w:t>, types of licences.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08C8" w14:textId="77777777" w:rsidR="008407D3" w:rsidRPr="00E82BA4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8407D3" w:rsidRPr="00E82BA4" w14:paraId="7621D268" w14:textId="77777777" w:rsidTr="00A703D1">
        <w:trPr>
          <w:cantSplit/>
          <w:trHeight w:val="2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FA9A3CB" w14:textId="77777777" w:rsidR="008407D3" w:rsidRPr="00E162ED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E162ED"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  <w:t>Lec 15</w:t>
            </w: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FD62CE" w14:textId="32F90B1F" w:rsidR="008407D3" w:rsidRPr="00E82BA4" w:rsidRDefault="008407D3" w:rsidP="00A703D1">
            <w:pPr>
              <w:spacing w:after="0" w:line="240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Test part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484A8" w14:textId="22BB460C" w:rsidR="008407D3" w:rsidRPr="00E82BA4" w:rsidRDefault="008407D3" w:rsidP="00A703D1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8407D3" w:rsidRPr="00E82BA4" w14:paraId="20827875" w14:textId="77777777" w:rsidTr="00A703D1">
        <w:trPr>
          <w:cantSplit/>
          <w:trHeight w:val="130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91D486" w14:textId="77777777" w:rsidR="008407D3" w:rsidRPr="00AB20A8" w:rsidRDefault="008407D3" w:rsidP="00A703D1">
            <w:pPr>
              <w:spacing w:after="0" w:line="240" w:lineRule="auto"/>
              <w:rPr>
                <w:rFonts w:eastAsia="Times New Roman"/>
                <w:b/>
                <w:color w:val="000000" w:themeColor="text1"/>
                <w:sz w:val="2"/>
                <w:lang w:val="en-US" w:eastAsia="pl-PL"/>
              </w:rPr>
            </w:pPr>
          </w:p>
          <w:p w14:paraId="1792CC29" w14:textId="77777777" w:rsidR="008407D3" w:rsidRPr="00AB20A8" w:rsidRDefault="008407D3" w:rsidP="00A703D1">
            <w:pPr>
              <w:spacing w:after="0" w:line="240" w:lineRule="auto"/>
              <w:rPr>
                <w:rFonts w:eastAsia="Times New Roman"/>
                <w:b/>
                <w:color w:val="000000" w:themeColor="text1"/>
                <w:sz w:val="2"/>
                <w:lang w:val="en-US" w:eastAsia="pl-PL"/>
              </w:rPr>
            </w:pPr>
          </w:p>
        </w:tc>
        <w:tc>
          <w:tcPr>
            <w:tcW w:w="6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AEEC33" w14:textId="77777777" w:rsidR="008407D3" w:rsidRPr="00E82BA4" w:rsidRDefault="008407D3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E82BA4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A86047" w14:textId="77777777" w:rsidR="008407D3" w:rsidRPr="00E82BA4" w:rsidRDefault="008407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E82BA4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30</w:t>
            </w:r>
            <w:r w:rsidRPr="00E82BA4">
              <w:rPr>
                <w:color w:val="000000" w:themeColor="text1"/>
                <w:lang w:val="en-US"/>
              </w:rPr>
              <w:t>30</w:t>
            </w:r>
          </w:p>
        </w:tc>
      </w:tr>
    </w:tbl>
    <w:p w14:paraId="4853F339" w14:textId="77777777" w:rsidR="00551CD3" w:rsidRPr="00E82BA4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80"/>
      </w:tblGrid>
      <w:tr w:rsidR="00AB20A8" w:rsidRPr="00AB20A8" w14:paraId="189C1C0F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A6BFED" w14:textId="65FF9987" w:rsidR="008249B9" w:rsidRPr="00E82BA4" w:rsidRDefault="008249B9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r w:rsidRPr="00E82BA4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 xml:space="preserve">Form of classes </w:t>
            </w:r>
            <w:r w:rsidR="0065422F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–</w:t>
            </w:r>
            <w:r w:rsidRPr="00E82BA4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 xml:space="preserve">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DC85B" w14:textId="77777777" w:rsidR="008249B9" w:rsidRPr="00AB20A8" w:rsidRDefault="008249B9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E82BA4">
              <w:rPr>
                <w:rFonts w:eastAsia="Times New Roman"/>
                <w:b/>
                <w:bCs/>
                <w:color w:val="000000" w:themeColor="text1"/>
                <w:sz w:val="18"/>
                <w:lang w:val="en-US" w:eastAsia="pl-PL"/>
              </w:rPr>
              <w:t>Nu</w:t>
            </w:r>
            <w:r w:rsidRPr="00AB20A8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mber of hours</w:t>
            </w:r>
          </w:p>
        </w:tc>
      </w:tr>
      <w:tr w:rsidR="00AB20A8" w:rsidRPr="00AB20A8" w14:paraId="1C43B2EF" w14:textId="77777777" w:rsidTr="00A703D1">
        <w:trPr>
          <w:trHeight w:val="488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ED2C7D" w14:textId="77777777" w:rsidR="008249B9" w:rsidRPr="00AB20A8" w:rsidRDefault="008249B9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Cl 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0845D" w14:textId="77777777" w:rsidR="008249B9" w:rsidRPr="00AB20A8" w:rsidRDefault="008249B9" w:rsidP="00A703D1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2AC2A" w14:textId="77777777" w:rsidR="008249B9" w:rsidRPr="00AB20A8" w:rsidRDefault="008249B9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AB20A8" w:rsidRPr="00AB20A8" w14:paraId="1DD06D22" w14:textId="77777777" w:rsidTr="00A703D1">
        <w:trPr>
          <w:trHeight w:val="368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342F0C" w14:textId="77777777" w:rsidR="008249B9" w:rsidRPr="00AB20A8" w:rsidRDefault="008249B9" w:rsidP="00A703D1">
            <w:pPr>
              <w:spacing w:after="0" w:line="240" w:lineRule="auto"/>
              <w:rPr>
                <w:color w:val="000000" w:themeColor="text1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Cl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DD05A" w14:textId="77777777" w:rsidR="008249B9" w:rsidRPr="00AB20A8" w:rsidRDefault="008249B9" w:rsidP="00A703D1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EE33D" w14:textId="77777777" w:rsidR="008249B9" w:rsidRPr="00AB20A8" w:rsidRDefault="008249B9" w:rsidP="00A703D1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AB20A8" w:rsidRPr="00AB20A8" w14:paraId="3E9E7DF4" w14:textId="77777777" w:rsidTr="00A703D1">
        <w:trPr>
          <w:trHeight w:val="368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F78040" w14:textId="77777777" w:rsidR="008249B9" w:rsidRPr="00AB20A8" w:rsidRDefault="008249B9" w:rsidP="00A703D1">
            <w:pPr>
              <w:spacing w:after="0" w:line="240" w:lineRule="auto"/>
              <w:rPr>
                <w:color w:val="000000" w:themeColor="text1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Cl 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FFB5B" w14:textId="77777777" w:rsidR="008249B9" w:rsidRPr="00AB20A8" w:rsidRDefault="008249B9" w:rsidP="00A703D1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A9F4F" w14:textId="77777777" w:rsidR="008249B9" w:rsidRPr="00AB20A8" w:rsidRDefault="008249B9" w:rsidP="00A703D1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AB20A8" w:rsidRPr="00AB20A8" w14:paraId="3629F2B0" w14:textId="77777777" w:rsidTr="00A703D1">
        <w:trPr>
          <w:trHeight w:val="323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95E636" w14:textId="77777777" w:rsidR="008249B9" w:rsidRPr="00AB20A8" w:rsidRDefault="008249B9" w:rsidP="00A703D1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AD9988" w14:textId="77777777" w:rsidR="008249B9" w:rsidRPr="00AB20A8" w:rsidRDefault="008249B9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7D02B" w14:textId="72531A73" w:rsidR="008249B9" w:rsidRPr="00AB20A8" w:rsidRDefault="008249B9" w:rsidP="00A703D1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lang w:eastAsia="pl-PL"/>
              </w:rPr>
            </w:pPr>
          </w:p>
        </w:tc>
      </w:tr>
    </w:tbl>
    <w:p w14:paraId="15631DFD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80"/>
      </w:tblGrid>
      <w:tr w:rsidR="00AB20A8" w:rsidRPr="00AB20A8" w14:paraId="15924C43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225F0" w14:textId="77777777" w:rsidR="00551CD3" w:rsidRPr="00AB20A8" w:rsidRDefault="00551CD3" w:rsidP="00551CD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F6366A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  <w:tr w:rsidR="00AB20A8" w:rsidRPr="00AB20A8" w14:paraId="10ABB6FD" w14:textId="77777777" w:rsidTr="00A703D1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847252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Lab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226E4E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EEA138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AB20A8" w:rsidRPr="00AB20A8" w14:paraId="4708EC68" w14:textId="77777777" w:rsidTr="00A703D1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97D2FD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Lab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860DE7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D0102B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AB20A8" w:rsidRPr="00AB20A8" w14:paraId="3FFFE04E" w14:textId="77777777" w:rsidTr="00A703D1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6220C2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Lab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F7730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DC3591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551CD3" w:rsidRPr="00AB20A8" w14:paraId="0A0E8115" w14:textId="77777777" w:rsidTr="00A703D1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C308F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AFC7D3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1B660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</w:tbl>
    <w:p w14:paraId="697AAE03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95"/>
      </w:tblGrid>
      <w:tr w:rsidR="00AB20A8" w:rsidRPr="00AB20A8" w14:paraId="3BE70C3B" w14:textId="77777777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2728973" w14:textId="77777777" w:rsidR="00551CD3" w:rsidRPr="00AB20A8" w:rsidRDefault="00551CD3" w:rsidP="00A703D1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1621C2" w14:textId="77777777" w:rsidR="00FA739A" w:rsidRDefault="00551CD3" w:rsidP="00A703D1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 xml:space="preserve">Number of </w:t>
            </w:r>
          </w:p>
          <w:p w14:paraId="1F0FCAE2" w14:textId="2D19D5D6" w:rsidR="00551CD3" w:rsidRPr="00AB20A8" w:rsidRDefault="00551CD3" w:rsidP="00A703D1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hours</w:t>
            </w:r>
          </w:p>
        </w:tc>
      </w:tr>
      <w:tr w:rsidR="00AB20A8" w:rsidRPr="00AB20A8" w14:paraId="15167EEE" w14:textId="77777777" w:rsidTr="00B0128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CCFBE4" w14:textId="77777777" w:rsidR="00F350B5" w:rsidRPr="00AB20A8" w:rsidRDefault="00F350B5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lang w:eastAsia="pl-PL"/>
              </w:rPr>
              <w:t>Proj 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E8261B" w14:textId="77777777" w:rsidR="00F350B5" w:rsidRPr="00AB20A8" w:rsidRDefault="00F350B5" w:rsidP="00A703D1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AB033" w14:textId="77777777" w:rsidR="00F350B5" w:rsidRPr="00AB20A8" w:rsidRDefault="00F350B5" w:rsidP="00A703D1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AB20A8" w:rsidRPr="00AB20A8" w14:paraId="61A627FC" w14:textId="77777777" w:rsidTr="00B0128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B10213E" w14:textId="77777777" w:rsidR="00F350B5" w:rsidRPr="00AB20A8" w:rsidRDefault="00F350B5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lang w:eastAsia="pl-PL"/>
              </w:rPr>
              <w:t>Proj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D80484" w14:textId="77777777" w:rsidR="00F350B5" w:rsidRPr="00AB20A8" w:rsidRDefault="00F350B5" w:rsidP="00A703D1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32103E" w14:textId="77777777" w:rsidR="00F350B5" w:rsidRPr="00AB20A8" w:rsidRDefault="00F350B5" w:rsidP="00A703D1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B0128D" w:rsidRPr="00AB20A8" w14:paraId="6725DEEF" w14:textId="77777777" w:rsidTr="00B0128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58EC5A" w14:textId="77777777" w:rsidR="00B0128D" w:rsidRPr="00AB20A8" w:rsidRDefault="00B0128D" w:rsidP="00A703D1">
            <w:pPr>
              <w:spacing w:after="0" w:line="240" w:lineRule="auto"/>
              <w:rPr>
                <w:rFonts w:eastAsia="Times New Roman"/>
                <w:color w:val="000000" w:themeColor="text1"/>
                <w:sz w:val="2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470118F" w14:textId="77777777" w:rsidR="00B0128D" w:rsidRPr="00AB20A8" w:rsidRDefault="00B0128D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E8520" w14:textId="77777777" w:rsidR="00B0128D" w:rsidRPr="00AB20A8" w:rsidRDefault="00B0128D" w:rsidP="00A703D1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</w:tbl>
    <w:p w14:paraId="32E66D83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"/>
        <w:gridCol w:w="7247"/>
        <w:gridCol w:w="1080"/>
      </w:tblGrid>
      <w:tr w:rsidR="00AB20A8" w:rsidRPr="00AB20A8" w14:paraId="2D943CFD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0409A4" w14:textId="77777777" w:rsidR="00551CD3" w:rsidRPr="00AB20A8" w:rsidRDefault="00551CD3" w:rsidP="00551CD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F2A442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  <w:tr w:rsidR="00AB20A8" w:rsidRPr="00AB20A8" w14:paraId="0B4C50E6" w14:textId="77777777" w:rsidTr="00A703D1"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4748D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Sem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28195D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620450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AB20A8" w:rsidRPr="00AB20A8" w14:paraId="1663B3CF" w14:textId="77777777" w:rsidTr="00A703D1"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C8473F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Sem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2</w:t>
            </w:r>
          </w:p>
        </w:tc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61FE7F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6D3A55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AB20A8" w:rsidRPr="00AB20A8" w14:paraId="088F9788" w14:textId="77777777" w:rsidTr="00A703D1"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F5D961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Sem</w:t>
            </w:r>
            <w:r w:rsidR="00AA13D5"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3</w:t>
            </w:r>
          </w:p>
        </w:tc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A11529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B5A534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551CD3" w:rsidRPr="00AB20A8" w14:paraId="7266422D" w14:textId="77777777" w:rsidTr="00A703D1"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EF2CE1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999B38" w14:textId="77777777" w:rsidR="00551CD3" w:rsidRPr="00AB20A8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460E7" w14:textId="77777777" w:rsidR="00551CD3" w:rsidRPr="00AB20A8" w:rsidRDefault="0084166B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lang w:eastAsia="pl-PL"/>
              </w:rPr>
              <w:t xml:space="preserve"> </w:t>
            </w:r>
          </w:p>
        </w:tc>
      </w:tr>
    </w:tbl>
    <w:p w14:paraId="5805A465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AB20A8" w:rsidRPr="00AB20A8" w14:paraId="3DCE07BC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808DD5" w14:textId="77777777" w:rsidR="00551CD3" w:rsidRPr="00AB20A8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AB20A8" w:rsidRPr="00A703D1" w14:paraId="6A2CDAA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0B8BBE" w14:textId="77777777" w:rsidR="00651B34" w:rsidRDefault="001503EC" w:rsidP="00651B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20A8">
              <w:rPr>
                <w:rFonts w:eastAsia="Times New Roman"/>
                <w:color w:val="000000" w:themeColor="text1"/>
                <w:lang w:val="en-US" w:eastAsia="pl-PL"/>
              </w:rPr>
              <w:t>N</w:t>
            </w:r>
            <w:r w:rsidR="00551CD3" w:rsidRPr="00AB20A8">
              <w:rPr>
                <w:rFonts w:eastAsia="Times New Roman"/>
                <w:color w:val="000000" w:themeColor="text1"/>
                <w:lang w:val="en-US" w:eastAsia="pl-PL"/>
              </w:rPr>
              <w:t>1</w:t>
            </w:r>
            <w:r w:rsidR="009B4B54" w:rsidRPr="00AB20A8">
              <w:rPr>
                <w:color w:val="000000" w:themeColor="text1"/>
                <w:lang w:val="en-US"/>
              </w:rPr>
              <w:t xml:space="preserve"> </w:t>
            </w:r>
            <w:r w:rsidR="00651B34">
              <w:rPr>
                <w:rFonts w:eastAsia="Times New Roman"/>
                <w:lang w:val="en-US" w:eastAsia="pl-PL"/>
              </w:rPr>
              <w:t>Lecture with multimedia presentations</w:t>
            </w:r>
          </w:p>
          <w:p w14:paraId="20A98039" w14:textId="21A8D3EA" w:rsidR="006D3FA2" w:rsidRPr="00102248" w:rsidRDefault="006D3FA2" w:rsidP="00651B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N2 Lecture materials in e-form</w:t>
            </w:r>
          </w:p>
          <w:p w14:paraId="69FCC6B2" w14:textId="33B1BB7F" w:rsidR="00651B34" w:rsidRDefault="00D5138F" w:rsidP="00651B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</w:t>
            </w:r>
            <w:r w:rsidR="00651B34" w:rsidRPr="00102248">
              <w:rPr>
                <w:rFonts w:eastAsia="Times New Roman"/>
                <w:lang w:val="en-US" w:eastAsia="pl-PL"/>
              </w:rPr>
              <w:t>.</w:t>
            </w:r>
            <w:r w:rsidR="00651B34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Case studies</w:t>
            </w:r>
          </w:p>
          <w:p w14:paraId="5F368E02" w14:textId="77777777" w:rsidR="00551CD3" w:rsidRDefault="00085E62" w:rsidP="008416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 xml:space="preserve">N3. </w:t>
            </w:r>
            <w:r w:rsidR="00D5138F">
              <w:rPr>
                <w:rFonts w:eastAsia="Times New Roman"/>
                <w:lang w:val="en-US" w:eastAsia="pl-PL"/>
              </w:rPr>
              <w:t>Literature studies</w:t>
            </w:r>
          </w:p>
          <w:p w14:paraId="215F903B" w14:textId="0F30D3B5" w:rsidR="00A703D1" w:rsidRPr="00A703D1" w:rsidRDefault="00A703D1" w:rsidP="008416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55CE4EB4" w14:textId="77777777" w:rsidR="00551CD3" w:rsidRPr="00AB20A8" w:rsidRDefault="00551CD3" w:rsidP="00551CD3">
      <w:pPr>
        <w:spacing w:line="240" w:lineRule="auto"/>
        <w:jc w:val="center"/>
        <w:rPr>
          <w:rFonts w:eastAsia="Times New Roman"/>
          <w:color w:val="000000" w:themeColor="text1"/>
          <w:lang w:val="en-US" w:eastAsia="pl-PL"/>
        </w:rPr>
      </w:pPr>
      <w:r w:rsidRPr="00AB20A8">
        <w:rPr>
          <w:rFonts w:eastAsia="Times New Roman"/>
          <w:b/>
          <w:bCs/>
          <w:color w:val="000000" w:themeColor="text1"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3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0"/>
        <w:gridCol w:w="2033"/>
        <w:gridCol w:w="4816"/>
        <w:gridCol w:w="164"/>
      </w:tblGrid>
      <w:tr w:rsidR="00AB20A8" w:rsidRPr="0083732C" w14:paraId="33D0F1FE" w14:textId="77777777" w:rsidTr="001D33BE">
        <w:trPr>
          <w:gridAfter w:val="1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AE3524" w14:textId="77777777" w:rsidR="00551CD3" w:rsidRPr="00AB20A8" w:rsidRDefault="00551CD3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bookmarkStart w:id="11" w:name="table0C"/>
            <w:bookmarkEnd w:id="11"/>
            <w:r w:rsidRPr="00AB20A8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Evaluation</w:t>
            </w:r>
            <w:r w:rsidRPr="00AB20A8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Pr="00AB20A8">
              <w:rPr>
                <w:rFonts w:eastAsia="Times New Roman"/>
                <w:color w:val="000000" w:themeColor="text1"/>
                <w:lang w:val="en-US" w:eastAsia="pl-PL"/>
              </w:rPr>
              <w:t xml:space="preserve">(F – forming (during semester), </w:t>
            </w:r>
            <w:r w:rsidR="001503EC" w:rsidRPr="00AB20A8">
              <w:rPr>
                <w:rFonts w:eastAsia="Times New Roman"/>
                <w:color w:val="000000" w:themeColor="text1"/>
                <w:lang w:val="en-US" w:eastAsia="pl-PL"/>
              </w:rPr>
              <w:t>P</w:t>
            </w:r>
            <w:r w:rsidRPr="00AB20A8">
              <w:rPr>
                <w:rFonts w:eastAsia="Times New Roman"/>
                <w:color w:val="000000" w:themeColor="text1"/>
                <w:lang w:val="en-US" w:eastAsia="pl-PL"/>
              </w:rPr>
              <w:t xml:space="preserve"> – concluding (at semester end)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39998B" w14:textId="77777777" w:rsidR="00551CD3" w:rsidRPr="00AB20A8" w:rsidRDefault="00551CD3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Educational effect </w:t>
            </w:r>
            <w:r w:rsidR="00651B34">
              <w:rPr>
                <w:rFonts w:eastAsia="Times New Roman"/>
                <w:color w:val="000000" w:themeColor="text1"/>
                <w:sz w:val="22"/>
                <w:lang w:eastAsia="pl-PL"/>
              </w:rPr>
              <w:t>numer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C43FD0" w14:textId="77777777" w:rsidR="00551CD3" w:rsidRPr="00AB20A8" w:rsidRDefault="00551CD3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651B34" w:rsidRPr="00606252" w14:paraId="37813AF7" w14:textId="77777777" w:rsidTr="001D33BE">
        <w:trPr>
          <w:gridAfter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E0789C" w14:textId="77777777" w:rsidR="00651B34" w:rsidRPr="00A703D1" w:rsidRDefault="00651B34" w:rsidP="00A703D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703D1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FE29F" w14:textId="33125877" w:rsidR="00651B34" w:rsidRPr="00A703D1" w:rsidRDefault="00651B34" w:rsidP="00A703D1">
            <w:pPr>
              <w:spacing w:after="0" w:line="240" w:lineRule="auto"/>
              <w:rPr>
                <w:sz w:val="22"/>
                <w:szCs w:val="22"/>
              </w:rPr>
            </w:pPr>
            <w:r w:rsidRPr="00A703D1">
              <w:rPr>
                <w:sz w:val="22"/>
                <w:szCs w:val="22"/>
              </w:rPr>
              <w:t>PEK_W01 –W0</w:t>
            </w:r>
            <w:r w:rsidR="00D5138F" w:rsidRPr="00A703D1">
              <w:rPr>
                <w:sz w:val="22"/>
                <w:szCs w:val="22"/>
              </w:rPr>
              <w:t>2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5C19C" w14:textId="61D8AA24" w:rsidR="00651B34" w:rsidRPr="00A703D1" w:rsidRDefault="003B751B" w:rsidP="00A703D1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A703D1">
              <w:rPr>
                <w:lang w:val="en-US"/>
              </w:rPr>
              <w:t>Written test</w:t>
            </w:r>
            <w:r w:rsidR="00D5138F" w:rsidRPr="00A703D1">
              <w:rPr>
                <w:lang w:val="en-US"/>
              </w:rPr>
              <w:t xml:space="preserve"> part I</w:t>
            </w:r>
          </w:p>
        </w:tc>
      </w:tr>
      <w:tr w:rsidR="00651B34" w:rsidRPr="00AB20A8" w14:paraId="17A1EE10" w14:textId="77777777" w:rsidTr="001D33BE">
        <w:trPr>
          <w:gridAfter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FDF88" w14:textId="77777777" w:rsidR="00651B34" w:rsidRPr="00A703D1" w:rsidRDefault="00651B34" w:rsidP="00A703D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703D1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F6164" w14:textId="47B635B6" w:rsidR="00651B34" w:rsidRPr="00A703D1" w:rsidRDefault="00D5138F" w:rsidP="00A703D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703D1">
              <w:rPr>
                <w:sz w:val="22"/>
                <w:szCs w:val="22"/>
              </w:rPr>
              <w:t>PEK_W03</w:t>
            </w:r>
            <w:r w:rsidR="00651B34" w:rsidRPr="00A703D1">
              <w:rPr>
                <w:sz w:val="22"/>
                <w:szCs w:val="22"/>
              </w:rPr>
              <w:t xml:space="preserve"> –W04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7EBE7" w14:textId="1DEB7AE5" w:rsidR="00651B34" w:rsidRPr="00A703D1" w:rsidRDefault="00D5138F" w:rsidP="00A703D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703D1">
              <w:rPr>
                <w:lang w:val="en-US"/>
              </w:rPr>
              <w:t>Written test part II</w:t>
            </w:r>
          </w:p>
        </w:tc>
      </w:tr>
      <w:tr w:rsidR="00651B34" w:rsidRPr="00AB20A8" w14:paraId="5E8A9C46" w14:textId="77777777" w:rsidTr="001D33BE">
        <w:tc>
          <w:tcPr>
            <w:tcW w:w="9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FD8682" w14:textId="713EA092" w:rsidR="00651B34" w:rsidRPr="00AB20A8" w:rsidRDefault="00D5138F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>
              <w:rPr>
                <w:b/>
                <w:sz w:val="22"/>
                <w:szCs w:val="22"/>
              </w:rPr>
              <w:t>P=50</w:t>
            </w:r>
            <w:r w:rsidRPr="00223C5C">
              <w:rPr>
                <w:b/>
                <w:sz w:val="22"/>
                <w:szCs w:val="22"/>
              </w:rPr>
              <w:t>% F1</w:t>
            </w:r>
            <w:r>
              <w:rPr>
                <w:b/>
                <w:sz w:val="22"/>
                <w:szCs w:val="22"/>
              </w:rPr>
              <w:t>+50%F2</w:t>
            </w:r>
          </w:p>
        </w:tc>
        <w:tc>
          <w:tcPr>
            <w:tcW w:w="0" w:type="auto"/>
          </w:tcPr>
          <w:p w14:paraId="2A1E114E" w14:textId="77777777" w:rsidR="00651B34" w:rsidRPr="00AB20A8" w:rsidRDefault="00651B34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color w:val="000000" w:themeColor="text1"/>
              </w:rPr>
              <w:t xml:space="preserve"> </w:t>
            </w:r>
          </w:p>
        </w:tc>
      </w:tr>
    </w:tbl>
    <w:p w14:paraId="069A1974" w14:textId="77777777" w:rsidR="00551CD3" w:rsidRPr="00AB20A8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AB20A8" w:rsidRPr="00AB20A8" w14:paraId="04107EB1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CF1975" w14:textId="77777777" w:rsidR="00551CD3" w:rsidRPr="00AB20A8" w:rsidRDefault="00551CD3" w:rsidP="00A703D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AB20A8" w:rsidRPr="0083732C" w14:paraId="6E94D888" w14:textId="77777777" w:rsidTr="00A703D1">
        <w:trPr>
          <w:trHeight w:hRule="exact" w:val="2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D8EFF8" w14:textId="77777777" w:rsidR="00551CD3" w:rsidRPr="00AB20A8" w:rsidRDefault="00551CD3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14:paraId="50C38E35" w14:textId="77777777" w:rsidR="00D5138F" w:rsidRPr="00076E67" w:rsidRDefault="00D5138F" w:rsidP="00A703D1">
            <w:pPr>
              <w:numPr>
                <w:ilvl w:val="0"/>
                <w:numId w:val="5"/>
              </w:numPr>
              <w:tabs>
                <w:tab w:val="left" w:pos="577"/>
              </w:tabs>
              <w:suppressAutoHyphens/>
              <w:spacing w:after="0" w:line="240" w:lineRule="auto"/>
              <w:ind w:left="0" w:firstLine="0"/>
            </w:pPr>
            <w:r w:rsidRPr="00076E67">
              <w:rPr>
                <w:i/>
                <w:iCs/>
              </w:rPr>
              <w:t>Podstawy nauki o przedsiębiorstwie</w:t>
            </w:r>
            <w:r w:rsidRPr="00076E67">
              <w:t>, red. J. Lichtarski, Wydawnictwo Akademii Ekonomicznej we Wrocławiu, Wrocław 2007, s. 17 – 58.</w:t>
            </w:r>
          </w:p>
          <w:p w14:paraId="79337A0A" w14:textId="77777777" w:rsidR="00D5138F" w:rsidRPr="00F64BD4" w:rsidRDefault="00D5138F" w:rsidP="00A703D1">
            <w:pPr>
              <w:numPr>
                <w:ilvl w:val="0"/>
                <w:numId w:val="5"/>
              </w:numPr>
              <w:tabs>
                <w:tab w:val="left" w:pos="577"/>
              </w:tabs>
              <w:suppressAutoHyphens/>
              <w:spacing w:after="0" w:line="240" w:lineRule="auto"/>
              <w:ind w:left="0" w:firstLine="0"/>
            </w:pPr>
            <w:r w:rsidRPr="00076E67">
              <w:t xml:space="preserve">Sudoł S., </w:t>
            </w:r>
            <w:r w:rsidRPr="00076E67">
              <w:rPr>
                <w:i/>
                <w:iCs/>
              </w:rPr>
              <w:t xml:space="preserve">Przedsiębiorstwo. Podstawy nauki o </w:t>
            </w:r>
            <w:r w:rsidRPr="00F64BD4">
              <w:rPr>
                <w:iCs/>
              </w:rPr>
              <w:t>przedsiębiorstwie. Teorie i praktyka zarządzania</w:t>
            </w:r>
            <w:r w:rsidRPr="00F64BD4">
              <w:t>, Dom Organizatora, Toruń 2002, s. 19 – 50.</w:t>
            </w:r>
          </w:p>
          <w:p w14:paraId="46DDDC53" w14:textId="77777777" w:rsidR="00D5138F" w:rsidRPr="00F64BD4" w:rsidRDefault="00D5138F" w:rsidP="00A703D1">
            <w:pPr>
              <w:numPr>
                <w:ilvl w:val="0"/>
                <w:numId w:val="5"/>
              </w:numPr>
              <w:tabs>
                <w:tab w:val="left" w:pos="577"/>
              </w:tabs>
              <w:suppressAutoHyphens/>
              <w:spacing w:after="0" w:line="240" w:lineRule="auto"/>
              <w:ind w:left="0" w:firstLine="0"/>
            </w:pPr>
            <w:r w:rsidRPr="00F64BD4">
              <w:rPr>
                <w:iCs/>
              </w:rPr>
              <w:t>Nauka o przedsiębiorstwie. Wybrane zagadnienia</w:t>
            </w:r>
            <w:r w:rsidRPr="00F64BD4">
              <w:t>, red. Irena Lichniak, SGH w Warszawie, Warszawa 2009, s.13 – 68.</w:t>
            </w:r>
          </w:p>
          <w:p w14:paraId="485A3E62" w14:textId="77777777" w:rsidR="00D5138F" w:rsidRPr="00F64BD4" w:rsidRDefault="00D5138F" w:rsidP="00A703D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iCs/>
                <w:szCs w:val="18"/>
              </w:rPr>
            </w:pPr>
            <w:r w:rsidRPr="00F64BD4">
              <w:rPr>
                <w:iCs/>
                <w:szCs w:val="18"/>
              </w:rPr>
              <w:t>Zarządzanie małym i średnim przedsiębiorstwem, pod red. K. Safina, Wyd. Uniwersytetu Ekonomicznego we Wrocławiu, Wrocław 2012,</w:t>
            </w:r>
          </w:p>
          <w:p w14:paraId="49181476" w14:textId="77777777" w:rsidR="00D5138F" w:rsidRDefault="00D5138F" w:rsidP="00A703D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iCs/>
                <w:szCs w:val="18"/>
              </w:rPr>
            </w:pPr>
            <w:r w:rsidRPr="00F64BD4">
              <w:rPr>
                <w:iCs/>
                <w:szCs w:val="18"/>
                <w:lang w:val="en-US"/>
              </w:rPr>
              <w:t xml:space="preserve">Markowski W., ABC small business’u, Wyd. </w:t>
            </w:r>
            <w:r w:rsidRPr="00F64BD4">
              <w:rPr>
                <w:iCs/>
                <w:szCs w:val="18"/>
              </w:rPr>
              <w:t>MARCUS s.c., Łódź 2012.</w:t>
            </w:r>
          </w:p>
          <w:p w14:paraId="3BD5CB0F" w14:textId="77777777" w:rsidR="00D5138F" w:rsidRPr="00582F8A" w:rsidRDefault="00D5138F" w:rsidP="00A703D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</w:pPr>
            <w:r w:rsidRPr="00582F8A">
              <w:rPr>
                <w:lang w:eastAsia="pl-PL"/>
              </w:rPr>
              <w:t>Ewa Nowińska, Urszula Promińska, Michał du Vall: Prawo własności przemysłowej, LexisNexis, 2007</w:t>
            </w:r>
            <w:r w:rsidRPr="00582F8A">
              <w:rPr>
                <w:bCs/>
                <w:color w:val="000000"/>
              </w:rPr>
              <w:t xml:space="preserve"> </w:t>
            </w:r>
          </w:p>
          <w:p w14:paraId="13DBD046" w14:textId="77777777" w:rsidR="00D5138F" w:rsidRPr="00285CFA" w:rsidRDefault="00D5138F" w:rsidP="00A703D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582F8A">
              <w:rPr>
                <w:lang w:eastAsia="pl-PL"/>
              </w:rPr>
              <w:t xml:space="preserve">Barta J., Markiewicz R. (2011). Prawo autorskie i prawa pokrewne. </w:t>
            </w:r>
            <w:r w:rsidRPr="00285CFA">
              <w:rPr>
                <w:lang w:val="en-US" w:eastAsia="pl-PL"/>
              </w:rPr>
              <w:t xml:space="preserve">Wyd. 5. Warszawa: Wolters Kluwer Polska </w:t>
            </w:r>
          </w:p>
          <w:p w14:paraId="72D1CE64" w14:textId="77777777" w:rsidR="00D5138F" w:rsidRPr="00A74035" w:rsidRDefault="00D5138F" w:rsidP="00A703D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</w:pPr>
            <w:r w:rsidRPr="00582F8A">
              <w:rPr>
                <w:lang w:eastAsia="pl-PL"/>
              </w:rPr>
              <w:t xml:space="preserve">Michniewicz, G. (2012). Ochrona własności intelektualnej. </w:t>
            </w:r>
            <w:r w:rsidRPr="00A74035">
              <w:rPr>
                <w:lang w:eastAsia="pl-PL"/>
              </w:rPr>
              <w:t>Wyd. 2. Warszawa: C.H. Beck.</w:t>
            </w:r>
          </w:p>
          <w:p w14:paraId="75E7BEAC" w14:textId="77777777" w:rsidR="00D5138F" w:rsidRPr="00285CFA" w:rsidRDefault="00D5138F" w:rsidP="00A703D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582F8A">
              <w:rPr>
                <w:lang w:eastAsia="pl-PL"/>
              </w:rPr>
              <w:t xml:space="preserve">Karolina Sztobryn, </w:t>
            </w:r>
            <w:r w:rsidRPr="00582F8A">
              <w:rPr>
                <w:bCs/>
                <w:color w:val="010000"/>
              </w:rPr>
              <w:t xml:space="preserve">Ochrona programów komputerowych w prawie własności intelektualnej w Unii Europejskiej, Wyd. </w:t>
            </w:r>
            <w:r>
              <w:rPr>
                <w:bCs/>
                <w:color w:val="010000"/>
                <w:lang w:val="en-US"/>
              </w:rPr>
              <w:t>Wolters Kluwer 2014</w:t>
            </w:r>
          </w:p>
          <w:p w14:paraId="568ABF80" w14:textId="77777777" w:rsidR="00D5138F" w:rsidRPr="00F94FD2" w:rsidRDefault="00D5138F" w:rsidP="00A703D1">
            <w:pPr>
              <w:spacing w:after="0" w:line="240" w:lineRule="auto"/>
              <w:jc w:val="both"/>
              <w:rPr>
                <w:lang w:val="en-US"/>
              </w:rPr>
            </w:pPr>
          </w:p>
          <w:p w14:paraId="23E16473" w14:textId="27422D29" w:rsidR="00D5138F" w:rsidRPr="00582F8A" w:rsidRDefault="00D5138F" w:rsidP="00A7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Legal regulations</w:t>
            </w:r>
            <w:r w:rsidRPr="00582F8A">
              <w:rPr>
                <w:lang w:eastAsia="pl-PL"/>
              </w:rPr>
              <w:t>:</w:t>
            </w:r>
          </w:p>
          <w:p w14:paraId="18D7462E" w14:textId="77777777" w:rsidR="00D5138F" w:rsidRPr="00582F8A" w:rsidRDefault="00D5138F" w:rsidP="00A7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eastAsia="pl-PL"/>
              </w:rPr>
            </w:pPr>
            <w:r w:rsidRPr="00582F8A">
              <w:rPr>
                <w:lang w:eastAsia="pl-PL"/>
              </w:rPr>
              <w:t>1.Ustawa z dnia 4 lutego 1994 r. o prawie autorskim i prawach pokrewnych (tekst jednolity: Dz.U. Nr 90 z 2006 r., poz. 631 z późn. zm.)</w:t>
            </w:r>
          </w:p>
          <w:p w14:paraId="15AC013F" w14:textId="77777777" w:rsidR="00D5138F" w:rsidRPr="00582F8A" w:rsidRDefault="00D5138F" w:rsidP="00A7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eastAsia="pl-PL"/>
              </w:rPr>
            </w:pPr>
            <w:r w:rsidRPr="00582F8A">
              <w:rPr>
                <w:lang w:eastAsia="pl-PL"/>
              </w:rPr>
              <w:t>2.Ustawa z dnia 30 czerwca 2000 r. - Prawo własności przemysłowej (tekst jednolity: Dz.U. Nr 119 z 2003 r., poz. 1117 z późn. zm.)</w:t>
            </w:r>
          </w:p>
          <w:p w14:paraId="310FBEFA" w14:textId="77777777" w:rsidR="00551CD3" w:rsidRDefault="00551CD3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  <w:p w14:paraId="3D1D70ED" w14:textId="77777777" w:rsidR="00A703D1" w:rsidRPr="0001601A" w:rsidRDefault="00A703D1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  <w:p w14:paraId="441E5217" w14:textId="77777777" w:rsidR="00551CD3" w:rsidRDefault="00551CD3" w:rsidP="00A703D1">
            <w:pPr>
              <w:spacing w:after="0" w:line="240" w:lineRule="auto"/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  <w:r w:rsidRPr="006600E0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14:paraId="25791900" w14:textId="77777777" w:rsidR="00D5138F" w:rsidRPr="00F64BD4" w:rsidRDefault="00D5138F" w:rsidP="00A703D1">
            <w:pPr>
              <w:numPr>
                <w:ilvl w:val="0"/>
                <w:numId w:val="6"/>
              </w:numPr>
              <w:tabs>
                <w:tab w:val="left" w:pos="577"/>
              </w:tabs>
              <w:suppressAutoHyphens/>
              <w:spacing w:after="0" w:line="240" w:lineRule="auto"/>
              <w:ind w:left="0" w:firstLine="0"/>
            </w:pPr>
            <w:r w:rsidRPr="00F64BD4">
              <w:rPr>
                <w:iCs/>
                <w:szCs w:val="18"/>
              </w:rPr>
              <w:t>Młodzikowska D., Lunden B., Jednoosobowa firma. Jak założyć i samodzielnie prowadzić jednoosobową działalność gospodarczą, Wyd. BL Info Polska Sp. z o.o., Gdańsk 2012.</w:t>
            </w:r>
          </w:p>
          <w:p w14:paraId="31C0E553" w14:textId="77777777" w:rsidR="00D5138F" w:rsidRDefault="00D5138F" w:rsidP="00A703D1">
            <w:pPr>
              <w:numPr>
                <w:ilvl w:val="0"/>
                <w:numId w:val="6"/>
              </w:numPr>
              <w:tabs>
                <w:tab w:val="left" w:pos="577"/>
              </w:tabs>
              <w:suppressAutoHyphens/>
              <w:spacing w:after="0" w:line="240" w:lineRule="auto"/>
              <w:ind w:left="0" w:firstLine="0"/>
            </w:pPr>
            <w:r w:rsidRPr="00F64BD4">
              <w:t>Robbins S.P., DeCenzo D.A.: Podstawy zarządzania, PWE</w:t>
            </w:r>
            <w:r w:rsidRPr="00466487">
              <w:t>, Warszawa 2002.</w:t>
            </w:r>
          </w:p>
          <w:p w14:paraId="502A7033" w14:textId="77777777" w:rsidR="00D5138F" w:rsidRPr="007D0300" w:rsidRDefault="00D5138F" w:rsidP="00A703D1">
            <w:pPr>
              <w:numPr>
                <w:ilvl w:val="0"/>
                <w:numId w:val="6"/>
              </w:numPr>
              <w:tabs>
                <w:tab w:val="left" w:pos="577"/>
              </w:tabs>
              <w:suppressAutoHyphens/>
              <w:spacing w:after="0" w:line="240" w:lineRule="auto"/>
              <w:ind w:left="0" w:firstLine="0"/>
            </w:pPr>
            <w:r w:rsidRPr="00582F8A">
              <w:t xml:space="preserve">Szymanek T.(2008). Prawo własności przemysłowej. </w:t>
            </w:r>
            <w:r w:rsidRPr="007D0300">
              <w:rPr>
                <w:lang w:val="en-US"/>
              </w:rPr>
              <w:t>Podręcznik akademicki</w:t>
            </w:r>
          </w:p>
          <w:p w14:paraId="4134E66F" w14:textId="77777777" w:rsidR="00D5138F" w:rsidRPr="006600E0" w:rsidRDefault="00D5138F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  <w:p w14:paraId="5A400AF4" w14:textId="77777777" w:rsidR="006600E0" w:rsidRPr="00C319A6" w:rsidRDefault="006600E0" w:rsidP="00A703D1">
            <w:pPr>
              <w:pStyle w:val="Tekstprzypisudolnego"/>
              <w:jc w:val="both"/>
              <w:rPr>
                <w:color w:val="000000"/>
                <w:sz w:val="24"/>
                <w:lang w:val="pt-PT"/>
              </w:rPr>
            </w:pPr>
            <w:r w:rsidRPr="00C319A6">
              <w:rPr>
                <w:color w:val="000000"/>
                <w:sz w:val="24"/>
                <w:lang w:val="pt-PT"/>
              </w:rPr>
              <w:t>Internet sites</w:t>
            </w:r>
            <w:r>
              <w:rPr>
                <w:color w:val="000000"/>
                <w:sz w:val="24"/>
                <w:lang w:val="pt-PT"/>
              </w:rPr>
              <w:t xml:space="preserve"> of Patent Offices</w:t>
            </w:r>
            <w:r w:rsidRPr="00C319A6">
              <w:rPr>
                <w:color w:val="000000"/>
                <w:sz w:val="24"/>
                <w:lang w:val="pt-PT"/>
              </w:rPr>
              <w:t xml:space="preserve">: </w:t>
            </w:r>
            <w:hyperlink r:id="rId6" w:history="1">
              <w:r w:rsidRPr="00C319A6">
                <w:rPr>
                  <w:rStyle w:val="Hipercze"/>
                  <w:color w:val="000000"/>
                  <w:sz w:val="24"/>
                  <w:lang w:val="pt-PT"/>
                </w:rPr>
                <w:t>www.uprp.pl</w:t>
              </w:r>
            </w:hyperlink>
            <w:r w:rsidRPr="00C319A6">
              <w:rPr>
                <w:color w:val="000000"/>
                <w:sz w:val="24"/>
                <w:lang w:val="pt-PT"/>
              </w:rPr>
              <w:t xml:space="preserve">, </w:t>
            </w:r>
            <w:hyperlink r:id="rId7" w:history="1">
              <w:r w:rsidRPr="00C319A6">
                <w:rPr>
                  <w:rStyle w:val="Hipercze"/>
                  <w:color w:val="000000"/>
                  <w:sz w:val="24"/>
                  <w:lang w:val="pt-PT"/>
                </w:rPr>
                <w:t>www.epo.org</w:t>
              </w:r>
            </w:hyperlink>
            <w:r w:rsidRPr="00C319A6">
              <w:rPr>
                <w:color w:val="000000"/>
                <w:sz w:val="24"/>
                <w:lang w:val="pt-PT"/>
              </w:rPr>
              <w:t xml:space="preserve">, </w:t>
            </w:r>
            <w:hyperlink r:id="rId8" w:history="1">
              <w:r w:rsidRPr="00EA0A68">
                <w:rPr>
                  <w:rStyle w:val="Hipercze"/>
                  <w:sz w:val="24"/>
                  <w:lang w:val="pt-PT"/>
                </w:rPr>
                <w:t>www.wipo.</w:t>
              </w:r>
            </w:hyperlink>
            <w:r>
              <w:rPr>
                <w:rStyle w:val="Hipercze"/>
                <w:sz w:val="24"/>
                <w:lang w:val="pt-PT"/>
              </w:rPr>
              <w:t>int</w:t>
            </w:r>
            <w:r w:rsidRPr="00C319A6">
              <w:rPr>
                <w:color w:val="000000"/>
                <w:sz w:val="24"/>
                <w:lang w:val="pt-PT"/>
              </w:rPr>
              <w:t>, uspto.</w:t>
            </w:r>
            <w:r>
              <w:rPr>
                <w:color w:val="000000"/>
                <w:sz w:val="24"/>
                <w:lang w:val="pt-PT"/>
              </w:rPr>
              <w:t>org, OHIM,</w:t>
            </w:r>
            <w:r w:rsidRPr="00C319A6">
              <w:rPr>
                <w:color w:val="000000"/>
                <w:sz w:val="24"/>
                <w:lang w:val="pt-PT"/>
              </w:rPr>
              <w:t xml:space="preserve"> etc.</w:t>
            </w:r>
          </w:p>
          <w:p w14:paraId="65F1213C" w14:textId="77777777" w:rsidR="00551CD3" w:rsidRPr="006600E0" w:rsidRDefault="00551CD3" w:rsidP="00A703D1">
            <w:pPr>
              <w:suppressAutoHyphens/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  <w:tr w:rsidR="00AB20A8" w:rsidRPr="0083732C" w14:paraId="44965A5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43BC29" w14:textId="77777777" w:rsidR="00551CD3" w:rsidRPr="00AB20A8" w:rsidRDefault="00551CD3" w:rsidP="00A703D1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AB20A8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AB20A8" w:rsidRPr="00152EFF" w14:paraId="2C7C0FB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13C511" w14:textId="2258F551" w:rsidR="00F647AA" w:rsidRPr="0083732C" w:rsidRDefault="00D5138F" w:rsidP="0083732C">
            <w:pPr>
              <w:snapToGri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Dr inż. Anna Zabłocka-Kluczka, </w:t>
            </w:r>
            <w:hyperlink r:id="rId9" w:history="1">
              <w:r w:rsidRPr="00646B85">
                <w:rPr>
                  <w:rStyle w:val="Hipercze"/>
                  <w:b/>
                  <w:bCs/>
                </w:rPr>
                <w:t>anna.zablocka-kluczka@pwr.edu.pl</w:t>
              </w:r>
            </w:hyperlink>
            <w:bookmarkStart w:id="13" w:name="_GoBack"/>
            <w:bookmarkEnd w:id="13"/>
          </w:p>
        </w:tc>
      </w:tr>
    </w:tbl>
    <w:p w14:paraId="6B7CE847" w14:textId="77777777" w:rsidR="0039726D" w:rsidRPr="00551CD3" w:rsidRDefault="00551CD3" w:rsidP="0039726D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83732C">
        <w:rPr>
          <w:rFonts w:eastAsia="Times New Roman"/>
          <w:color w:val="000000" w:themeColor="text1"/>
          <w:lang w:val="en-US" w:eastAsia="pl-PL"/>
        </w:rPr>
        <w:br w:type="page"/>
      </w:r>
      <w:r w:rsidR="0039726D"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14:paraId="2475EF72" w14:textId="4678F6B3" w:rsidR="00E173C8" w:rsidRDefault="00D5138F" w:rsidP="0039726D">
      <w:pPr>
        <w:spacing w:after="0" w:line="240" w:lineRule="auto"/>
        <w:jc w:val="center"/>
        <w:outlineLvl w:val="2"/>
        <w:rPr>
          <w:rFonts w:eastAsia="Times New Roman"/>
          <w:lang w:val="en-US" w:eastAsia="pl-PL"/>
        </w:rPr>
      </w:pPr>
      <w:r>
        <w:rPr>
          <w:bCs/>
          <w:color w:val="000000" w:themeColor="text1"/>
          <w:lang w:val="en-US"/>
        </w:rPr>
        <w:t>Principals of Business and i</w:t>
      </w:r>
      <w:r w:rsidR="00E173C8" w:rsidRPr="00E173C8">
        <w:rPr>
          <w:bCs/>
          <w:color w:val="000000" w:themeColor="text1"/>
          <w:lang w:val="en-US"/>
        </w:rPr>
        <w:t>ntellectual property protection</w:t>
      </w:r>
      <w:r w:rsidR="00E173C8" w:rsidRPr="00551CD3">
        <w:rPr>
          <w:rFonts w:eastAsia="Times New Roman"/>
          <w:lang w:val="en-US" w:eastAsia="pl-PL"/>
        </w:rPr>
        <w:t xml:space="preserve"> </w:t>
      </w:r>
    </w:p>
    <w:p w14:paraId="6D64B56E" w14:textId="77777777" w:rsidR="00A703D1" w:rsidRDefault="0039726D" w:rsidP="00A703D1">
      <w:pPr>
        <w:spacing w:after="0" w:line="240" w:lineRule="auto"/>
        <w:ind w:left="560" w:hanging="560"/>
        <w:jc w:val="center"/>
        <w:outlineLvl w:val="1"/>
        <w:rPr>
          <w:b/>
          <w:bCs/>
          <w:color w:val="0000FF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A703D1">
        <w:rPr>
          <w:rFonts w:eastAsia="Times New Roman"/>
          <w:lang w:val="en-US" w:eastAsia="pl-PL"/>
        </w:rPr>
        <w:t>Computer Science</w:t>
      </w:r>
    </w:p>
    <w:p w14:paraId="294CFB20" w14:textId="77777777" w:rsidR="00D5138F" w:rsidRDefault="0039726D" w:rsidP="0039726D">
      <w:pPr>
        <w:spacing w:after="0" w:line="240" w:lineRule="auto"/>
        <w:ind w:left="560" w:hanging="560"/>
        <w:jc w:val="center"/>
        <w:outlineLvl w:val="1"/>
        <w:rPr>
          <w:rFonts w:eastAsia="Times New Roman"/>
          <w:lang w:val="en-US" w:eastAsia="pl-PL"/>
        </w:rPr>
      </w:pPr>
      <w:r w:rsidRPr="00E01BDD">
        <w:rPr>
          <w:rFonts w:eastAsia="Times New Roman"/>
          <w:lang w:val="en-US" w:eastAsia="pl-PL"/>
        </w:rPr>
        <w:t xml:space="preserve">AND SPECIALIZATION </w:t>
      </w:r>
      <w:r w:rsidR="00E173C8">
        <w:rPr>
          <w:rFonts w:eastAsia="Times New Roman"/>
          <w:lang w:val="en-US" w:eastAsia="pl-PL"/>
        </w:rPr>
        <w:t xml:space="preserve"> </w:t>
      </w:r>
    </w:p>
    <w:p w14:paraId="1277D738" w14:textId="77777777" w:rsidR="0039726D" w:rsidRPr="00E01BDD" w:rsidRDefault="0039726D" w:rsidP="0039726D">
      <w:pPr>
        <w:spacing w:after="0" w:line="240" w:lineRule="auto"/>
        <w:ind w:left="560" w:hanging="560"/>
        <w:outlineLvl w:val="1"/>
        <w:rPr>
          <w:rFonts w:eastAsia="Times New Roman"/>
          <w:b/>
          <w:bCs/>
          <w:lang w:val="en-US" w:eastAsia="pl-PL"/>
        </w:rPr>
      </w:pP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1"/>
        <w:gridCol w:w="2833"/>
        <w:gridCol w:w="1348"/>
        <w:gridCol w:w="1384"/>
        <w:gridCol w:w="1529"/>
      </w:tblGrid>
      <w:tr w:rsidR="0039726D" w:rsidRPr="00551CD3" w14:paraId="3B6A7D7C" w14:textId="77777777" w:rsidTr="003B751B">
        <w:trPr>
          <w:trHeight w:val="1065"/>
        </w:trPr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882F60" w14:textId="77777777" w:rsidR="0039726D" w:rsidRPr="00551CD3" w:rsidRDefault="0039726D" w:rsidP="00E173C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8E39E8" w14:textId="77777777" w:rsidR="0039726D" w:rsidRPr="00551CD3" w:rsidRDefault="0039726D" w:rsidP="00E173C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5076C9" w14:textId="77777777" w:rsidR="0039726D" w:rsidRPr="00551CD3" w:rsidRDefault="0039726D" w:rsidP="00E173C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E9E073" w14:textId="77777777" w:rsidR="0039726D" w:rsidRPr="00551CD3" w:rsidRDefault="0039726D" w:rsidP="00E173C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4771D" w14:textId="77777777" w:rsidR="0039726D" w:rsidRPr="00551CD3" w:rsidRDefault="0039726D" w:rsidP="00E173C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600089" w:rsidRPr="00551CD3" w14:paraId="56B32281" w14:textId="77777777" w:rsidTr="00E173C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5F7A08" w14:textId="15E2951F" w:rsidR="00600089" w:rsidRPr="005C16CA" w:rsidRDefault="00600089" w:rsidP="00D5138F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6D93D68" w14:textId="38A52EB3" w:rsidR="00600089" w:rsidRDefault="00D5138F" w:rsidP="00E173C8">
            <w:pPr>
              <w:spacing w:after="0" w:line="240" w:lineRule="auto"/>
              <w:jc w:val="center"/>
              <w:rPr>
                <w:rFonts w:ascii="UniversPro-Roman" w:hAnsi="UniversPro-Roman"/>
                <w:b/>
                <w:color w:val="000000" w:themeColor="text1"/>
                <w:sz w:val="20"/>
                <w:szCs w:val="20"/>
                <w:highlight w:val="green"/>
              </w:rPr>
            </w:pPr>
            <w:r w:rsidRPr="00C82DDE">
              <w:rPr>
                <w:sz w:val="22"/>
                <w:szCs w:val="22"/>
                <w:lang w:eastAsia="pl-PL"/>
              </w:rPr>
              <w:t>K2INF_W08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715709C" w14:textId="554DF73E" w:rsidR="00600089" w:rsidRDefault="00D5138F" w:rsidP="00E173C8">
            <w:pPr>
              <w:snapToGrid w:val="0"/>
              <w:spacing w:after="0" w:line="240" w:lineRule="auto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6B121ED" w14:textId="3427157D" w:rsidR="003B751B" w:rsidRDefault="00D5138F" w:rsidP="00E173C8">
            <w:pPr>
              <w:snapToGrid w:val="0"/>
              <w:spacing w:after="0" w:line="240" w:lineRule="auto"/>
              <w:jc w:val="center"/>
            </w:pPr>
            <w:r>
              <w:t>Lec 1,</w:t>
            </w:r>
            <w:r w:rsidR="000F5242">
              <w:t xml:space="preserve"> lec </w:t>
            </w:r>
            <w:r>
              <w:t>2</w:t>
            </w:r>
          </w:p>
          <w:p w14:paraId="7C8DE27D" w14:textId="3CC726DC" w:rsidR="00600089" w:rsidRDefault="00D5138F" w:rsidP="00E173C8">
            <w:pPr>
              <w:snapToGrid w:val="0"/>
              <w:spacing w:after="0" w:line="240" w:lineRule="auto"/>
              <w:jc w:val="center"/>
            </w:pPr>
            <w: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36E319" w14:textId="5FA1E022" w:rsidR="00600089" w:rsidRDefault="00F94872" w:rsidP="00E173C8">
            <w:pPr>
              <w:snapToGrid w:val="0"/>
              <w:spacing w:after="0" w:line="240" w:lineRule="auto"/>
              <w:jc w:val="center"/>
            </w:pPr>
            <w:r>
              <w:t>N1-</w:t>
            </w:r>
            <w:r w:rsidR="000F5242">
              <w:t>N</w:t>
            </w:r>
            <w:r w:rsidR="00D5138F">
              <w:t>4</w:t>
            </w:r>
          </w:p>
        </w:tc>
      </w:tr>
      <w:tr w:rsidR="003B751B" w:rsidRPr="00551CD3" w14:paraId="69DA4475" w14:textId="77777777" w:rsidTr="003B75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90308BA" w14:textId="559E9536" w:rsidR="003B751B" w:rsidRPr="005C16CA" w:rsidRDefault="003B751B" w:rsidP="00D5138F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</w:t>
            </w:r>
            <w:r w:rsidR="00D5138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472B3B1" w14:textId="136B307A" w:rsidR="003B751B" w:rsidRDefault="00D5138F" w:rsidP="003B751B">
            <w:pPr>
              <w:spacing w:after="0" w:line="240" w:lineRule="auto"/>
              <w:jc w:val="center"/>
              <w:rPr>
                <w:rFonts w:ascii="UniversPro-Roman" w:hAnsi="UniversPro-Roman"/>
                <w:b/>
                <w:color w:val="000000" w:themeColor="text1"/>
                <w:sz w:val="20"/>
                <w:szCs w:val="20"/>
                <w:highlight w:val="green"/>
              </w:rPr>
            </w:pPr>
            <w:r w:rsidRPr="00C82DDE">
              <w:rPr>
                <w:sz w:val="22"/>
                <w:szCs w:val="22"/>
                <w:lang w:eastAsia="pl-PL"/>
              </w:rPr>
              <w:t>K2INF_W08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F646B43" w14:textId="20F0DF60" w:rsidR="003B751B" w:rsidRDefault="00D5138F" w:rsidP="003B751B">
            <w:pPr>
              <w:snapToGrid w:val="0"/>
              <w:spacing w:after="0" w:line="240" w:lineRule="auto"/>
              <w:jc w:val="center"/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4CBDC1F" w14:textId="51EC4B9D" w:rsidR="003B751B" w:rsidRDefault="00D5138F" w:rsidP="003B751B">
            <w:pPr>
              <w:snapToGrid w:val="0"/>
              <w:spacing w:after="0" w:line="240" w:lineRule="auto"/>
              <w:jc w:val="center"/>
            </w:pPr>
            <w:r>
              <w:t>Lec 3- lec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89A74" w14:textId="1879E6D3" w:rsidR="003B751B" w:rsidRDefault="00F94872" w:rsidP="003B751B">
            <w:pPr>
              <w:snapToGrid w:val="0"/>
              <w:spacing w:after="0" w:line="240" w:lineRule="auto"/>
              <w:jc w:val="center"/>
            </w:pPr>
            <w:r>
              <w:t>N1-N</w:t>
            </w:r>
            <w:r w:rsidR="00D5138F">
              <w:t>4</w:t>
            </w:r>
          </w:p>
        </w:tc>
      </w:tr>
      <w:tr w:rsidR="003B751B" w:rsidRPr="00551CD3" w14:paraId="4FCED8E3" w14:textId="77777777" w:rsidTr="00E173C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914F7D" w14:textId="7C1D9CCE" w:rsidR="003B751B" w:rsidRDefault="001E17D7" w:rsidP="00E173C8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5A3282E" w14:textId="7BECE019" w:rsidR="003B751B" w:rsidRDefault="00D5138F" w:rsidP="00E173C8">
            <w:pPr>
              <w:spacing w:after="0" w:line="240" w:lineRule="auto"/>
              <w:jc w:val="center"/>
              <w:rPr>
                <w:rFonts w:ascii="UniversPro-Roman" w:hAnsi="UniversPro-Roman"/>
                <w:b/>
                <w:color w:val="000000" w:themeColor="text1"/>
                <w:sz w:val="20"/>
                <w:szCs w:val="20"/>
                <w:highlight w:val="green"/>
              </w:rPr>
            </w:pPr>
            <w:r w:rsidRPr="006468E9">
              <w:rPr>
                <w:rFonts w:ascii="Arial" w:hAnsi="Arial" w:cs="Arial"/>
                <w:sz w:val="20"/>
                <w:szCs w:val="20"/>
                <w:lang w:val="en-US"/>
              </w:rPr>
              <w:t>K2INF_W07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F494845" w14:textId="26F5EDB9" w:rsidR="003B751B" w:rsidRDefault="001E17D7" w:rsidP="00E173C8">
            <w:pPr>
              <w:snapToGrid w:val="0"/>
              <w:spacing w:after="0" w:line="240" w:lineRule="auto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9667DEB" w14:textId="7EF9658A" w:rsidR="003B751B" w:rsidRDefault="00C91764" w:rsidP="00E173C8">
            <w:pPr>
              <w:snapToGrid w:val="0"/>
              <w:spacing w:after="0" w:line="240" w:lineRule="auto"/>
              <w:jc w:val="center"/>
            </w:pPr>
            <w:r>
              <w:t>Lec  9</w:t>
            </w:r>
            <w:r w:rsidR="001E17D7">
              <w:t>-1</w:t>
            </w:r>
            <w:r>
              <w:t>1, 13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F98E25" w14:textId="20AB2D84" w:rsidR="003B751B" w:rsidRDefault="00F94872" w:rsidP="00E173C8">
            <w:pPr>
              <w:snapToGrid w:val="0"/>
              <w:spacing w:after="0" w:line="240" w:lineRule="auto"/>
              <w:jc w:val="center"/>
            </w:pPr>
            <w:r>
              <w:t>N1 –</w:t>
            </w:r>
            <w:r w:rsidR="001E17D7">
              <w:t>N</w:t>
            </w:r>
            <w:r w:rsidR="00C91764">
              <w:t>4</w:t>
            </w:r>
          </w:p>
        </w:tc>
      </w:tr>
      <w:tr w:rsidR="0039726D" w:rsidRPr="00551CD3" w14:paraId="4D4B2425" w14:textId="77777777" w:rsidTr="00E173C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B9600C0" w14:textId="40F35701" w:rsidR="0039726D" w:rsidRPr="005C16CA" w:rsidRDefault="0039726D" w:rsidP="00E173C8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</w:t>
            </w:r>
            <w:r w:rsidR="0060008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A78C55" w14:textId="37F7A6E4" w:rsidR="0039726D" w:rsidRPr="00445A01" w:rsidRDefault="00D5138F" w:rsidP="00E173C8">
            <w:pPr>
              <w:spacing w:after="0" w:line="240" w:lineRule="auto"/>
              <w:jc w:val="center"/>
            </w:pPr>
            <w:r w:rsidRPr="006468E9">
              <w:rPr>
                <w:rFonts w:ascii="Arial" w:hAnsi="Arial" w:cs="Arial"/>
                <w:sz w:val="20"/>
                <w:szCs w:val="20"/>
                <w:lang w:val="en-US"/>
              </w:rPr>
              <w:t>K2INF_W07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ABF76C4" w14:textId="525D8C5E" w:rsidR="0039726D" w:rsidRPr="00084262" w:rsidRDefault="0039726D" w:rsidP="00E173C8">
            <w:pPr>
              <w:snapToGrid w:val="0"/>
              <w:spacing w:after="0" w:line="240" w:lineRule="auto"/>
              <w:jc w:val="center"/>
            </w:pPr>
            <w:r>
              <w:t xml:space="preserve"> 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3C0788" w14:textId="6160F66B" w:rsidR="0039726D" w:rsidRPr="00084262" w:rsidRDefault="001E17D7" w:rsidP="00E173C8">
            <w:pPr>
              <w:snapToGrid w:val="0"/>
              <w:spacing w:after="0" w:line="240" w:lineRule="auto"/>
              <w:jc w:val="center"/>
            </w:pPr>
            <w:r>
              <w:t xml:space="preserve">Lec </w:t>
            </w:r>
            <w:r w:rsidR="00C91764">
              <w:t>12, 14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9CD71" w14:textId="52BABA3F" w:rsidR="0039726D" w:rsidRPr="00DB7C62" w:rsidRDefault="00F94872" w:rsidP="00E173C8">
            <w:pPr>
              <w:snapToGrid w:val="0"/>
              <w:spacing w:after="0" w:line="240" w:lineRule="auto"/>
              <w:jc w:val="center"/>
            </w:pPr>
            <w:r>
              <w:t>N1- N</w:t>
            </w:r>
            <w:r w:rsidR="00C91764">
              <w:t>4</w:t>
            </w:r>
          </w:p>
        </w:tc>
      </w:tr>
    </w:tbl>
    <w:p w14:paraId="40710F4D" w14:textId="77777777" w:rsidR="0039726D" w:rsidRPr="00551CD3" w:rsidRDefault="0039726D" w:rsidP="0039726D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14:paraId="4C64D0D1" w14:textId="77777777" w:rsidR="0039726D" w:rsidRPr="00551CD3" w:rsidRDefault="0039726D" w:rsidP="0039726D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14:paraId="52ABC594" w14:textId="77777777" w:rsidR="0039726D" w:rsidRDefault="0039726D" w:rsidP="0039726D"/>
    <w:p w14:paraId="2E74BB73" w14:textId="77777777" w:rsidR="00551CD3" w:rsidRPr="00606252" w:rsidRDefault="00551CD3" w:rsidP="00551CD3">
      <w:pPr>
        <w:spacing w:after="0" w:line="240" w:lineRule="auto"/>
        <w:rPr>
          <w:rFonts w:eastAsia="Times New Roman"/>
          <w:color w:val="000000" w:themeColor="text1"/>
          <w:lang w:eastAsia="pl-PL"/>
        </w:rPr>
      </w:pPr>
    </w:p>
    <w:sectPr w:rsidR="00551CD3" w:rsidRPr="0060625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Pro-Roma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634"/>
        </w:tabs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54"/>
        </w:tabs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4"/>
        </w:tabs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4"/>
        </w:tabs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4"/>
        </w:tabs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4"/>
        </w:tabs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54"/>
        </w:tabs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4"/>
        </w:tabs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4"/>
        </w:tabs>
        <w:ind w:left="6394" w:hanging="180"/>
      </w:pPr>
    </w:lvl>
  </w:abstractNum>
  <w:abstractNum w:abstractNumId="1">
    <w:nsid w:val="071F55E2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">
    <w:nsid w:val="26B1118E"/>
    <w:multiLevelType w:val="hybridMultilevel"/>
    <w:tmpl w:val="738AE4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9400E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5">
    <w:nsid w:val="6AA34269"/>
    <w:multiLevelType w:val="hybridMultilevel"/>
    <w:tmpl w:val="C9B84E4E"/>
    <w:lvl w:ilvl="0" w:tplc="F90E3A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601A"/>
    <w:rsid w:val="00085E62"/>
    <w:rsid w:val="000F5242"/>
    <w:rsid w:val="001042F2"/>
    <w:rsid w:val="001178EB"/>
    <w:rsid w:val="00132643"/>
    <w:rsid w:val="00145F9F"/>
    <w:rsid w:val="001503EC"/>
    <w:rsid w:val="00152EFF"/>
    <w:rsid w:val="0016740A"/>
    <w:rsid w:val="001B5B0E"/>
    <w:rsid w:val="001D2E22"/>
    <w:rsid w:val="001D33BE"/>
    <w:rsid w:val="001E17D7"/>
    <w:rsid w:val="002302A0"/>
    <w:rsid w:val="00261211"/>
    <w:rsid w:val="002718BE"/>
    <w:rsid w:val="002858D2"/>
    <w:rsid w:val="003049E8"/>
    <w:rsid w:val="003129F3"/>
    <w:rsid w:val="00317B4E"/>
    <w:rsid w:val="003731BB"/>
    <w:rsid w:val="003851B4"/>
    <w:rsid w:val="0039726D"/>
    <w:rsid w:val="003B2F56"/>
    <w:rsid w:val="003B751B"/>
    <w:rsid w:val="003D6819"/>
    <w:rsid w:val="003F30FB"/>
    <w:rsid w:val="00411FAA"/>
    <w:rsid w:val="004136C4"/>
    <w:rsid w:val="00417A7B"/>
    <w:rsid w:val="0046104C"/>
    <w:rsid w:val="0050252F"/>
    <w:rsid w:val="00525C73"/>
    <w:rsid w:val="0053000F"/>
    <w:rsid w:val="00541C2B"/>
    <w:rsid w:val="00551CD3"/>
    <w:rsid w:val="005719B9"/>
    <w:rsid w:val="005B127C"/>
    <w:rsid w:val="00600089"/>
    <w:rsid w:val="00606252"/>
    <w:rsid w:val="00651B34"/>
    <w:rsid w:val="0065422F"/>
    <w:rsid w:val="0065508E"/>
    <w:rsid w:val="006600E0"/>
    <w:rsid w:val="006D3FA2"/>
    <w:rsid w:val="006E7222"/>
    <w:rsid w:val="006F104D"/>
    <w:rsid w:val="00731F3B"/>
    <w:rsid w:val="00745ED5"/>
    <w:rsid w:val="007B0792"/>
    <w:rsid w:val="007C6686"/>
    <w:rsid w:val="007F3918"/>
    <w:rsid w:val="008249B9"/>
    <w:rsid w:val="0083732C"/>
    <w:rsid w:val="008407D3"/>
    <w:rsid w:val="0084166B"/>
    <w:rsid w:val="00846FAF"/>
    <w:rsid w:val="00907ED0"/>
    <w:rsid w:val="00920147"/>
    <w:rsid w:val="00922CFC"/>
    <w:rsid w:val="009709DF"/>
    <w:rsid w:val="009729C9"/>
    <w:rsid w:val="009B4B54"/>
    <w:rsid w:val="009C4290"/>
    <w:rsid w:val="009C73CA"/>
    <w:rsid w:val="00A03BA3"/>
    <w:rsid w:val="00A25851"/>
    <w:rsid w:val="00A667F1"/>
    <w:rsid w:val="00A7037E"/>
    <w:rsid w:val="00A703D1"/>
    <w:rsid w:val="00A86BB3"/>
    <w:rsid w:val="00AA13D5"/>
    <w:rsid w:val="00AB20A8"/>
    <w:rsid w:val="00AD4575"/>
    <w:rsid w:val="00AF5446"/>
    <w:rsid w:val="00B0128D"/>
    <w:rsid w:val="00B2190F"/>
    <w:rsid w:val="00B27E35"/>
    <w:rsid w:val="00B9591F"/>
    <w:rsid w:val="00BA5D23"/>
    <w:rsid w:val="00BE4460"/>
    <w:rsid w:val="00C077DF"/>
    <w:rsid w:val="00C4523A"/>
    <w:rsid w:val="00C854B6"/>
    <w:rsid w:val="00C91764"/>
    <w:rsid w:val="00D5138F"/>
    <w:rsid w:val="00DE13A5"/>
    <w:rsid w:val="00E162ED"/>
    <w:rsid w:val="00E173C8"/>
    <w:rsid w:val="00E332E1"/>
    <w:rsid w:val="00E82BA4"/>
    <w:rsid w:val="00EB0285"/>
    <w:rsid w:val="00F0332A"/>
    <w:rsid w:val="00F102D4"/>
    <w:rsid w:val="00F1743F"/>
    <w:rsid w:val="00F34641"/>
    <w:rsid w:val="00F350B5"/>
    <w:rsid w:val="00F51B71"/>
    <w:rsid w:val="00F647AA"/>
    <w:rsid w:val="00F94872"/>
    <w:rsid w:val="00FA739A"/>
    <w:rsid w:val="00FA76FA"/>
    <w:rsid w:val="00FC2904"/>
    <w:rsid w:val="00FD3562"/>
    <w:rsid w:val="00FE3AD9"/>
    <w:rsid w:val="00FE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3F91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7F3918"/>
  </w:style>
  <w:style w:type="character" w:customStyle="1" w:styleId="hps">
    <w:name w:val="hps"/>
    <w:basedOn w:val="Domylnaczcionkaakapitu"/>
    <w:rsid w:val="007F3918"/>
  </w:style>
  <w:style w:type="paragraph" w:styleId="Tekstprzypisudolnego">
    <w:name w:val="footnote text"/>
    <w:basedOn w:val="Normalny"/>
    <w:link w:val="TekstprzypisudolnegoZnak"/>
    <w:rsid w:val="006600E0"/>
    <w:pPr>
      <w:spacing w:after="0" w:line="240" w:lineRule="auto"/>
    </w:pPr>
    <w:rPr>
      <w:rFonts w:eastAsia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600E0"/>
    <w:rPr>
      <w:rFonts w:eastAsia="Times New Roman"/>
      <w:sz w:val="20"/>
      <w:lang w:eastAsia="pl-PL"/>
    </w:rPr>
  </w:style>
  <w:style w:type="character" w:styleId="Hipercze">
    <w:name w:val="Hyperlink"/>
    <w:rsid w:val="00660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7F3918"/>
  </w:style>
  <w:style w:type="character" w:customStyle="1" w:styleId="hps">
    <w:name w:val="hps"/>
    <w:basedOn w:val="Domylnaczcionkaakapitu"/>
    <w:rsid w:val="007F3918"/>
  </w:style>
  <w:style w:type="paragraph" w:styleId="Tekstprzypisudolnego">
    <w:name w:val="footnote text"/>
    <w:basedOn w:val="Normalny"/>
    <w:link w:val="TekstprzypisudolnegoZnak"/>
    <w:rsid w:val="006600E0"/>
    <w:pPr>
      <w:spacing w:after="0" w:line="240" w:lineRule="auto"/>
    </w:pPr>
    <w:rPr>
      <w:rFonts w:eastAsia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600E0"/>
    <w:rPr>
      <w:rFonts w:eastAsia="Times New Roman"/>
      <w:sz w:val="20"/>
      <w:lang w:eastAsia="pl-PL"/>
    </w:rPr>
  </w:style>
  <w:style w:type="character" w:styleId="Hipercze">
    <w:name w:val="Hyperlink"/>
    <w:rsid w:val="00660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9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8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1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7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8169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3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19294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933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0035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po.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po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prp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na.zablocka-kluczk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2BF89420</Template>
  <TotalTime>1</TotalTime>
  <Pages>5</Pages>
  <Words>1317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</cp:revision>
  <dcterms:created xsi:type="dcterms:W3CDTF">2015-04-29T09:08:00Z</dcterms:created>
  <dcterms:modified xsi:type="dcterms:W3CDTF">2018-04-05T08:52:00Z</dcterms:modified>
</cp:coreProperties>
</file>